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CE" w:rsidRDefault="006574CE">
      <w:pPr>
        <w:pStyle w:val="GvdeMetni"/>
        <w:rPr>
          <w:sz w:val="16"/>
        </w:rPr>
      </w:pPr>
    </w:p>
    <w:p w:rsidR="006574CE" w:rsidRDefault="006574CE">
      <w:pPr>
        <w:pStyle w:val="GvdeMetni"/>
        <w:rPr>
          <w:sz w:val="16"/>
        </w:rPr>
      </w:pPr>
    </w:p>
    <w:p w:rsidR="006574CE" w:rsidRDefault="006574CE">
      <w:pPr>
        <w:pStyle w:val="GvdeMetni"/>
        <w:rPr>
          <w:sz w:val="16"/>
        </w:rPr>
      </w:pPr>
    </w:p>
    <w:p w:rsidR="00B26E07" w:rsidRPr="00490A70" w:rsidRDefault="00B26E07" w:rsidP="00B26E07">
      <w:pPr>
        <w:jc w:val="center"/>
        <w:rPr>
          <w:b/>
          <w:sz w:val="24"/>
        </w:rPr>
      </w:pPr>
      <w:r w:rsidRPr="00490A70">
        <w:rPr>
          <w:b/>
          <w:sz w:val="24"/>
        </w:rPr>
        <w:t>AĞRI İBRAHİM ÇEÇEN ÜNİVERSİTESİ</w:t>
      </w:r>
    </w:p>
    <w:p w:rsidR="00B26E07" w:rsidRPr="00490A70" w:rsidRDefault="00B26E07" w:rsidP="00B26E07">
      <w:pPr>
        <w:jc w:val="center"/>
        <w:rPr>
          <w:b/>
          <w:sz w:val="24"/>
        </w:rPr>
      </w:pPr>
      <w:r w:rsidRPr="00490A70">
        <w:rPr>
          <w:b/>
          <w:sz w:val="24"/>
        </w:rPr>
        <w:t>BAHAR ŞENLİKLERİ, SPOR FAALİYETLERİ GENEL TALİMATI</w:t>
      </w:r>
    </w:p>
    <w:p w:rsidR="00B26E07" w:rsidRPr="00490A70" w:rsidRDefault="00B26E07" w:rsidP="00B26E07">
      <w:pPr>
        <w:jc w:val="center"/>
        <w:rPr>
          <w:b/>
        </w:rPr>
      </w:pPr>
    </w:p>
    <w:p w:rsidR="00B26E07" w:rsidRPr="00490A70" w:rsidRDefault="00B26E07" w:rsidP="00B26E07">
      <w:pPr>
        <w:jc w:val="both"/>
        <w:rPr>
          <w:b/>
        </w:rPr>
      </w:pPr>
      <w:r w:rsidRPr="00490A70">
        <w:rPr>
          <w:b/>
        </w:rPr>
        <w:t xml:space="preserve">MADDE 1- AMAÇ   </w:t>
      </w:r>
    </w:p>
    <w:p w:rsidR="00B26E07" w:rsidRPr="00490A70" w:rsidRDefault="00B26E07" w:rsidP="00B26E07">
      <w:pPr>
        <w:jc w:val="both"/>
      </w:pPr>
      <w:r w:rsidRPr="00490A70">
        <w:t xml:space="preserve">Ağrı İbrahim Çeçen üniversitesi bahar şenlikleri kapsamında her düzeyde sporu çok yönlü olarak tanıtmak, sevdirmek, öğrencileri spor yapmaya yönlendirmek için gerekli çalışmaları yapmak, üniversite birimleri arasında yapılacak olan her türlü spor organizasyonlarını düzenlemek ve bu birimler arasında koordinasyonu sağlamaktır. </w:t>
      </w:r>
    </w:p>
    <w:p w:rsidR="00B26E07" w:rsidRPr="00490A70" w:rsidRDefault="00B26E07" w:rsidP="00B26E07">
      <w:pPr>
        <w:jc w:val="both"/>
        <w:rPr>
          <w:b/>
        </w:rPr>
      </w:pPr>
      <w:r w:rsidRPr="00490A70">
        <w:rPr>
          <w:b/>
        </w:rPr>
        <w:t xml:space="preserve">MADDE 2- KAPSAM   </w:t>
      </w:r>
    </w:p>
    <w:p w:rsidR="00B26E07" w:rsidRPr="00490A70" w:rsidRDefault="00B26E07" w:rsidP="00B26E07">
      <w:pPr>
        <w:jc w:val="both"/>
      </w:pPr>
      <w:r w:rsidRPr="00490A70">
        <w:t xml:space="preserve">Bu talimat, Ağrı İbrahim Çeçen üniversitesi bünyesinde bahar şenlikleri kapsamında düzenlenen spor faaliyetleri ile ilgili açıklamaları ve uygulama esaslarını kapsar. </w:t>
      </w:r>
    </w:p>
    <w:p w:rsidR="00B26E07" w:rsidRPr="00490A70" w:rsidRDefault="00B26E07" w:rsidP="00B26E07">
      <w:pPr>
        <w:jc w:val="both"/>
        <w:rPr>
          <w:b/>
        </w:rPr>
      </w:pPr>
      <w:r w:rsidRPr="00490A70">
        <w:rPr>
          <w:b/>
        </w:rPr>
        <w:t xml:space="preserve">MADDE 3- TANIMLAR   </w:t>
      </w:r>
    </w:p>
    <w:p w:rsidR="00B26E07" w:rsidRPr="00490A70" w:rsidRDefault="00B26E07" w:rsidP="00B26E07">
      <w:pPr>
        <w:jc w:val="both"/>
      </w:pPr>
      <w:r w:rsidRPr="00490A70">
        <w:t xml:space="preserve">Bu talimatta geçen; </w:t>
      </w:r>
    </w:p>
    <w:p w:rsidR="00B26E07" w:rsidRPr="00490A70" w:rsidRDefault="00B26E07" w:rsidP="00B26E07">
      <w:pPr>
        <w:jc w:val="both"/>
      </w:pPr>
      <w:r w:rsidRPr="00490A70">
        <w:rPr>
          <w:b/>
        </w:rPr>
        <w:t>Üniversite:</w:t>
      </w:r>
      <w:r w:rsidRPr="00490A70">
        <w:t xml:space="preserve"> Ağrı İbrahim Çeçen Üniversitesini,</w:t>
      </w:r>
    </w:p>
    <w:p w:rsidR="00B26E07" w:rsidRPr="00490A70" w:rsidRDefault="00B26E07" w:rsidP="00B26E07">
      <w:pPr>
        <w:jc w:val="both"/>
      </w:pPr>
      <w:r w:rsidRPr="00490A70">
        <w:rPr>
          <w:b/>
          <w:bCs/>
        </w:rPr>
        <w:t>Tertip Komitesi:</w:t>
      </w:r>
      <w:r w:rsidRPr="00490A70">
        <w:t xml:space="preserve"> Bahar şenlikleri spor faaliyetlerinin planlanması, yürütülmesi ve sonuçlandırılmasından sorumlu komiteyi, </w:t>
      </w:r>
    </w:p>
    <w:p w:rsidR="00B26E07" w:rsidRPr="00490A70" w:rsidRDefault="00B26E07" w:rsidP="00B26E07">
      <w:pPr>
        <w:jc w:val="both"/>
      </w:pPr>
      <w:r w:rsidRPr="00490A70">
        <w:rPr>
          <w:b/>
          <w:bCs/>
        </w:rPr>
        <w:t>Spor Faaliyetleri:</w:t>
      </w:r>
      <w:r w:rsidRPr="00490A70">
        <w:t xml:space="preserve"> Bahar şenlikleri kapsamında düzenlenen tüm bireysel ve takım spor müsabakalarını, </w:t>
      </w:r>
    </w:p>
    <w:p w:rsidR="00B26E07" w:rsidRPr="00490A70" w:rsidRDefault="00B26E07" w:rsidP="00B26E07">
      <w:pPr>
        <w:jc w:val="both"/>
      </w:pPr>
      <w:r w:rsidRPr="00490A70">
        <w:rPr>
          <w:b/>
          <w:bCs/>
        </w:rPr>
        <w:t>Sporcu:</w:t>
      </w:r>
      <w:r w:rsidRPr="00490A70">
        <w:t xml:space="preserve"> Bu talimat kapsamında düzenlenen faaliyetlere katılan öğrenci veya personeli, </w:t>
      </w:r>
    </w:p>
    <w:p w:rsidR="00B26E07" w:rsidRPr="00490A70" w:rsidRDefault="00B26E07" w:rsidP="00B26E07">
      <w:pPr>
        <w:jc w:val="both"/>
      </w:pPr>
      <w:r w:rsidRPr="00490A70">
        <w:rPr>
          <w:b/>
          <w:bCs/>
        </w:rPr>
        <w:t>Takım:</w:t>
      </w:r>
      <w:r w:rsidRPr="00490A70">
        <w:t xml:space="preserve"> Spor faaliyetlerine katılmak üzere oluşturulan ve ilgili birimi temsil eden sporcu grubunu, </w:t>
      </w:r>
    </w:p>
    <w:p w:rsidR="00B26E07" w:rsidRPr="00490A70" w:rsidRDefault="00B26E07" w:rsidP="00B26E07">
      <w:pPr>
        <w:jc w:val="both"/>
      </w:pPr>
      <w:r w:rsidRPr="00490A70">
        <w:rPr>
          <w:b/>
          <w:bCs/>
        </w:rPr>
        <w:t>Müsabaka:</w:t>
      </w:r>
      <w:r w:rsidRPr="00490A70">
        <w:t xml:space="preserve"> Spor faaliyetleri kapsamında gerçekleştirilen karşılaşmaları, </w:t>
      </w:r>
    </w:p>
    <w:p w:rsidR="00B26E07" w:rsidRPr="00490A70" w:rsidRDefault="00B26E07" w:rsidP="00B26E07">
      <w:pPr>
        <w:jc w:val="both"/>
      </w:pPr>
      <w:r w:rsidRPr="00490A70">
        <w:rPr>
          <w:b/>
          <w:bCs/>
        </w:rPr>
        <w:t>Hakem:</w:t>
      </w:r>
      <w:r w:rsidRPr="00490A70">
        <w:t xml:space="preserve"> Müsabakaları kurallar çerçevesinde yöneten ve karar verme yetkisine sahip görevliyi, </w:t>
      </w:r>
    </w:p>
    <w:p w:rsidR="00B26E07" w:rsidRPr="00490A70" w:rsidRDefault="00B26E07" w:rsidP="00B26E07">
      <w:pPr>
        <w:jc w:val="both"/>
      </w:pPr>
      <w:r w:rsidRPr="00490A70">
        <w:rPr>
          <w:b/>
          <w:bCs/>
        </w:rPr>
        <w:t>Organizasyon Birimi:</w:t>
      </w:r>
      <w:r w:rsidRPr="00490A70">
        <w:t xml:space="preserve"> Bahar şenliklerinin genel koordinasyonundan sorumlu Sağlık, Kültür ve Spor Daire Başkanlığını ifade eder.</w:t>
      </w:r>
    </w:p>
    <w:p w:rsidR="00B26E07" w:rsidRPr="00490A70" w:rsidRDefault="00B26E07" w:rsidP="00B26E07">
      <w:pPr>
        <w:jc w:val="both"/>
        <w:rPr>
          <w:b/>
        </w:rPr>
      </w:pPr>
      <w:r w:rsidRPr="00490A70">
        <w:rPr>
          <w:b/>
        </w:rPr>
        <w:t>MADDE 4- SPOR FAALİYETLERİ TERTİP KOMİTESİ</w:t>
      </w:r>
    </w:p>
    <w:p w:rsidR="00B26E07" w:rsidRPr="00490A70" w:rsidRDefault="00B26E07" w:rsidP="00B26E07">
      <w:pPr>
        <w:jc w:val="both"/>
      </w:pPr>
      <w:r w:rsidRPr="00490A70">
        <w:t xml:space="preserve">Tertip Komitesi, bahar şenlikleri spor faaliyetleri öncesinde oluşturulan ve spor faaliyetleri sonuçlanıncaya kadar görevi devam eden geçici komitedir. </w:t>
      </w:r>
    </w:p>
    <w:p w:rsidR="00B26E07" w:rsidRPr="00490A70" w:rsidRDefault="00B26E07" w:rsidP="00B26E07">
      <w:pPr>
        <w:jc w:val="both"/>
        <w:rPr>
          <w:b/>
        </w:rPr>
      </w:pPr>
      <w:r w:rsidRPr="00490A70">
        <w:rPr>
          <w:b/>
        </w:rPr>
        <w:t>a) TERTİP KOMİTESİNİN OLUŞUMU:</w:t>
      </w:r>
    </w:p>
    <w:p w:rsidR="00B26E07" w:rsidRPr="00490A70" w:rsidRDefault="00B26E07" w:rsidP="00B26E07">
      <w:pPr>
        <w:jc w:val="both"/>
      </w:pPr>
      <w:r w:rsidRPr="00490A70">
        <w:t>Spor faaliyetleri tertip komitesi; Spor Bilimleri fakültesi ve Sağlık Kültür ve Spor Daire Başkanlığı bünyesinde görev yapan akademik veya idari personeller arasından seçilen bir başkan ve en az 3 üyeden oluşur.</w:t>
      </w:r>
    </w:p>
    <w:p w:rsidR="00B26E07" w:rsidRPr="00490A70" w:rsidRDefault="00B26E07" w:rsidP="00B26E07">
      <w:pPr>
        <w:jc w:val="both"/>
        <w:rPr>
          <w:b/>
        </w:rPr>
      </w:pPr>
      <w:r w:rsidRPr="00490A70">
        <w:rPr>
          <w:b/>
        </w:rPr>
        <w:t>b) TERTİP KOMİTESİNİN GÖREV VE YETKİLERİ:</w:t>
      </w:r>
    </w:p>
    <w:p w:rsidR="00B26E07" w:rsidRPr="00490A70" w:rsidRDefault="00B26E07" w:rsidP="00B26E07">
      <w:pPr>
        <w:jc w:val="both"/>
      </w:pPr>
      <w:r w:rsidRPr="00490A70">
        <w:rPr>
          <w:b/>
        </w:rPr>
        <w:t>1-</w:t>
      </w:r>
      <w:r w:rsidRPr="00490A70">
        <w:t xml:space="preserve"> Spor faaliyetlerine katılacak takımların gruplarını belirler, müsabaka fikstürünü hazırlar ve gerekli gördüğü durumlarda yarışmaları erteler. Müsabakaların, takım ve sporcu sayısına göre planlanan süreden önce veya sonra tamamlanmasına karar verebilir.</w:t>
      </w:r>
    </w:p>
    <w:p w:rsidR="00B26E07" w:rsidRPr="00490A70" w:rsidRDefault="00B26E07" w:rsidP="00B26E07">
      <w:pPr>
        <w:jc w:val="both"/>
      </w:pPr>
      <w:r w:rsidRPr="00490A70">
        <w:rPr>
          <w:b/>
        </w:rPr>
        <w:t xml:space="preserve">2- </w:t>
      </w:r>
      <w:r w:rsidRPr="00490A70">
        <w:t>Spor faaliyetlerinde görev alacak hakem ve saha görevlilerini belirler.</w:t>
      </w:r>
    </w:p>
    <w:p w:rsidR="00B26E07" w:rsidRPr="00490A70" w:rsidRDefault="00B26E07" w:rsidP="00B26E07">
      <w:pPr>
        <w:jc w:val="both"/>
      </w:pPr>
      <w:r w:rsidRPr="00490A70">
        <w:rPr>
          <w:b/>
        </w:rPr>
        <w:t xml:space="preserve">3- </w:t>
      </w:r>
      <w:r w:rsidRPr="00490A70">
        <w:t xml:space="preserve">Yarışmaların açılış ve kapanış törenlerini düzenler, protokol sıralamasını belirler ve ödül törenlerinin gerçekleştirilmesini sağlar. </w:t>
      </w:r>
    </w:p>
    <w:p w:rsidR="00B26E07" w:rsidRPr="00490A70" w:rsidRDefault="00B26E07" w:rsidP="00B26E07">
      <w:pPr>
        <w:jc w:val="both"/>
      </w:pPr>
      <w:r w:rsidRPr="00490A70">
        <w:rPr>
          <w:b/>
        </w:rPr>
        <w:t>4-</w:t>
      </w:r>
      <w:r w:rsidRPr="00490A70">
        <w:t xml:space="preserve"> Yarışmalar sırasında ortaya çıkabilecek idari ve teknik anlaşmazlıkları, itirazları ve problemleri inceleyerek karara bağlar. Gerekli hallerde ilgili kişi veya takımların savunmalarını alarak disiplin işlemlerini yürütür. Çözülemeyen hususları gerekçeleriyle birlikte üst yönetime sunar.</w:t>
      </w:r>
    </w:p>
    <w:p w:rsidR="00B26E07" w:rsidRPr="00490A70" w:rsidRDefault="00B26E07" w:rsidP="00B26E07">
      <w:pPr>
        <w:jc w:val="both"/>
      </w:pPr>
      <w:r w:rsidRPr="00490A70">
        <w:rPr>
          <w:b/>
        </w:rPr>
        <w:t xml:space="preserve">5- </w:t>
      </w:r>
      <w:r w:rsidRPr="00490A70">
        <w:t>Müsabakalar sırasında tesislere zarar veren takım veya sporcuların verdikleri zararı tutanak altına alır. Gerekli görülmesi halinde zararın tahmini bedelini belirleyerek ilgili birim veya kişilerden tahsil edilmek üzere işlem başlatır.</w:t>
      </w:r>
    </w:p>
    <w:p w:rsidR="00B26E07" w:rsidRPr="00490A70" w:rsidRDefault="00B26E07" w:rsidP="00B26E07">
      <w:pPr>
        <w:jc w:val="both"/>
      </w:pPr>
      <w:r w:rsidRPr="00490A70">
        <w:rPr>
          <w:b/>
        </w:rPr>
        <w:t xml:space="preserve">6- </w:t>
      </w:r>
      <w:r w:rsidRPr="00490A70">
        <w:t xml:space="preserve">Spor Faaliyetleri kapsamında afiş, duyuru ve tanıtım faaliyetlerinin düzenlenmesini sağlar. </w:t>
      </w:r>
    </w:p>
    <w:p w:rsidR="00B26E07" w:rsidRPr="00490A70" w:rsidRDefault="00B26E07" w:rsidP="00B26E07">
      <w:pPr>
        <w:jc w:val="both"/>
      </w:pPr>
      <w:r w:rsidRPr="00490A70">
        <w:rPr>
          <w:b/>
        </w:rPr>
        <w:t xml:space="preserve">7- </w:t>
      </w:r>
      <w:r w:rsidRPr="00490A70">
        <w:t>Spor Faaliyetleri kapsamında belirlenen kurallara ve disiplin hükümlerine aykırı davranan sporcu/öğrenci, idareci, antrenör ve/veya takımlar hakkında bir veya birden fazla müsabakadan men cezası verebilir (Müsabaka sırasında ihraç edilen ve hakkında rapor tutulan kişiler, disiplin kararı verilinceye kadar müsabakalara katılamaz.) Yarışma süresince diskalifiye, müsabakaya çıkmama gibi yaptırımlar uygulayabilir. (Yarışma süresi; takımların yarışma alanına gelişleri ile başlar, ayrılışları ile sona erer.)</w:t>
      </w:r>
    </w:p>
    <w:p w:rsidR="00B26E07" w:rsidRPr="00490A70" w:rsidRDefault="00B26E07" w:rsidP="00B26E07">
      <w:pPr>
        <w:jc w:val="both"/>
        <w:rPr>
          <w:b/>
        </w:rPr>
      </w:pPr>
      <w:r w:rsidRPr="00490A70">
        <w:rPr>
          <w:b/>
        </w:rPr>
        <w:t xml:space="preserve">MADDE 5- SPOR FAALİYETLERİNE KATILMA ŞARTLARI </w:t>
      </w:r>
    </w:p>
    <w:p w:rsidR="00B26E07" w:rsidRPr="00490A70" w:rsidRDefault="00B26E07" w:rsidP="00B26E07">
      <w:pPr>
        <w:jc w:val="both"/>
        <w:rPr>
          <w:b/>
        </w:rPr>
      </w:pPr>
      <w:r w:rsidRPr="00490A70">
        <w:rPr>
          <w:b/>
        </w:rPr>
        <w:t>Öğrenci:</w:t>
      </w:r>
    </w:p>
    <w:p w:rsidR="00B26E07" w:rsidRPr="00490A70" w:rsidRDefault="00B26E07" w:rsidP="00B26E07">
      <w:pPr>
        <w:jc w:val="both"/>
      </w:pPr>
      <w:r w:rsidRPr="00490A70">
        <w:rPr>
          <w:b/>
        </w:rPr>
        <w:t>1-</w:t>
      </w:r>
      <w:r w:rsidRPr="00490A70">
        <w:t xml:space="preserve">  Yarışmalara yalnızca Ağrı İbrahim Çeçen Üniversitesinde aktif olarak öğrenim gören ön lisans ve lisans öğrencileri katılabilir. Yaş sınırlaması uygulanmaz.</w:t>
      </w:r>
    </w:p>
    <w:p w:rsidR="00B26E07" w:rsidRPr="00490A70" w:rsidRDefault="00B26E07" w:rsidP="00B26E07">
      <w:pPr>
        <w:jc w:val="both"/>
        <w:rPr>
          <w:b/>
        </w:rPr>
      </w:pPr>
      <w:r w:rsidRPr="00490A70">
        <w:rPr>
          <w:b/>
        </w:rPr>
        <w:t>2-</w:t>
      </w:r>
      <w:r w:rsidRPr="00490A70">
        <w:t xml:space="preserve"> Öğrenciler, </w:t>
      </w:r>
      <w:r w:rsidRPr="00490A70">
        <w:rPr>
          <w:bCs/>
        </w:rPr>
        <w:t>kayıtlı bulundukları fakülte, yüksekokul veya meslek yüksekokulu adına</w:t>
      </w:r>
      <w:r w:rsidRPr="00490A70">
        <w:t xml:space="preserve"> yarışmalara katılmak zorundadır. Başka bir birim adına yarışmaları kesinlikle yasaktır.</w:t>
      </w:r>
      <w:r w:rsidRPr="00490A70">
        <w:rPr>
          <w:b/>
        </w:rPr>
        <w:t xml:space="preserve"> </w:t>
      </w:r>
    </w:p>
    <w:p w:rsidR="00B26E07" w:rsidRPr="00490A70" w:rsidRDefault="00B26E07" w:rsidP="00B26E07">
      <w:pPr>
        <w:jc w:val="both"/>
      </w:pPr>
      <w:r w:rsidRPr="00490A70">
        <w:rPr>
          <w:b/>
        </w:rPr>
        <w:t xml:space="preserve">3- </w:t>
      </w:r>
      <w:r w:rsidRPr="00490A70">
        <w:t>Yarışmalara katılan öğrenciler, üniversite öğrenci kimlik kartlarını ve resmi kimlik belgelerini (T.C. kimlik kartı vb.) müsabaka öncesinde ibraz etmek zorundadır. Belge ibraz etmeyen sporcular yarışmalara alınmazlar.</w:t>
      </w:r>
    </w:p>
    <w:p w:rsidR="00B26E07" w:rsidRPr="00490A70" w:rsidRDefault="00B26E07" w:rsidP="00B26E07">
      <w:pPr>
        <w:jc w:val="both"/>
      </w:pPr>
      <w:r w:rsidRPr="00490A70">
        <w:rPr>
          <w:b/>
        </w:rPr>
        <w:t xml:space="preserve">4- </w:t>
      </w:r>
      <w:r w:rsidRPr="00490A70">
        <w:t>Bir kişi aynı anda hem öğrenci hem üniversite personeli statüsünde ise, organizasyon süresince yalnızca bir statüyü (öğrenci veya personel) tercih ederek yarışmalara katılabilir.</w:t>
      </w:r>
    </w:p>
    <w:p w:rsidR="00B26E07" w:rsidRPr="00490A70" w:rsidRDefault="00B26E07" w:rsidP="00B26E07">
      <w:pPr>
        <w:jc w:val="both"/>
      </w:pPr>
      <w:r w:rsidRPr="00490A70">
        <w:rPr>
          <w:b/>
        </w:rPr>
        <w:lastRenderedPageBreak/>
        <w:t>5-</w:t>
      </w:r>
      <w:r w:rsidRPr="00490A70">
        <w:t xml:space="preserve"> Öğrenciler için düzenlenen müsabakalarda kadın ve erkek kategorileri ayrı ayrı gerçekleştirilir.</w:t>
      </w:r>
    </w:p>
    <w:p w:rsidR="00B26E07" w:rsidRPr="00490A70" w:rsidRDefault="00B26E07" w:rsidP="00B26E07">
      <w:pPr>
        <w:jc w:val="both"/>
      </w:pPr>
      <w:r w:rsidRPr="00490A70">
        <w:rPr>
          <w:b/>
        </w:rPr>
        <w:t xml:space="preserve">6- </w:t>
      </w:r>
      <w:r w:rsidRPr="00490A70">
        <w:t>Takım sporları kategorisinde her birim bir akademik personeli takım sorumlusu olarak belirtmek zorundadır. Belirtilen akademik personel tüm müsabakalarda takımın başında yer almalıdır.</w:t>
      </w:r>
    </w:p>
    <w:p w:rsidR="00B26E07" w:rsidRPr="00490A70" w:rsidRDefault="00B26E07" w:rsidP="00B26E07">
      <w:pPr>
        <w:jc w:val="both"/>
        <w:rPr>
          <w:b/>
        </w:rPr>
      </w:pPr>
      <w:r w:rsidRPr="00490A70">
        <w:rPr>
          <w:b/>
        </w:rPr>
        <w:t xml:space="preserve">Personel: </w:t>
      </w:r>
    </w:p>
    <w:p w:rsidR="00B26E07" w:rsidRPr="00490A70" w:rsidRDefault="00B26E07" w:rsidP="00B26E07">
      <w:pPr>
        <w:jc w:val="both"/>
        <w:rPr>
          <w:b/>
        </w:rPr>
      </w:pPr>
      <w:r w:rsidRPr="00490A70">
        <w:rPr>
          <w:b/>
        </w:rPr>
        <w:t xml:space="preserve">7- </w:t>
      </w:r>
      <w:r w:rsidRPr="00490A70">
        <w:t>Yarışmalara yalnızca Ağrı İbrahim Çeçen Üniversitesinde aktif olarak görev yapan personeller katılabilir.</w:t>
      </w:r>
      <w:r w:rsidRPr="00490A70">
        <w:rPr>
          <w:b/>
        </w:rPr>
        <w:t xml:space="preserve"> </w:t>
      </w:r>
    </w:p>
    <w:p w:rsidR="00B26E07" w:rsidRPr="00490A70" w:rsidRDefault="00B26E07" w:rsidP="00B26E07">
      <w:pPr>
        <w:jc w:val="both"/>
      </w:pPr>
      <w:r w:rsidRPr="00490A70">
        <w:rPr>
          <w:b/>
        </w:rPr>
        <w:t xml:space="preserve">8- </w:t>
      </w:r>
      <w:r w:rsidRPr="00490A70">
        <w:t>Tertip komitesinin uygun görmesi halinde kadın ve erkek katılımcılar birlikte (karma) yarışmalara katılabilir.</w:t>
      </w:r>
    </w:p>
    <w:p w:rsidR="00B26E07" w:rsidRPr="00490A70" w:rsidRDefault="00B26E07" w:rsidP="00B26E07">
      <w:pPr>
        <w:jc w:val="both"/>
      </w:pPr>
      <w:r w:rsidRPr="00490A70">
        <w:rPr>
          <w:b/>
        </w:rPr>
        <w:t>9-</w:t>
      </w:r>
      <w:r w:rsidRPr="00490A70">
        <w:t xml:space="preserve"> Takımlar, öncelikli olarak kendi birimlerinden oluşturulur (her birim spor faaliyetlerinde yalnızca bir takım ile temsil edilebilir).</w:t>
      </w:r>
    </w:p>
    <w:p w:rsidR="00B26E07" w:rsidRPr="00490A70" w:rsidRDefault="00B26E07" w:rsidP="00B26E07">
      <w:pPr>
        <w:jc w:val="both"/>
      </w:pPr>
      <w:r w:rsidRPr="00490A70">
        <w:t xml:space="preserve">Ancak; </w:t>
      </w:r>
    </w:p>
    <w:p w:rsidR="00B26E07" w:rsidRPr="00490A70" w:rsidRDefault="00B26E07" w:rsidP="00B26E07">
      <w:pPr>
        <w:pStyle w:val="ListeParagraf"/>
        <w:widowControl/>
        <w:numPr>
          <w:ilvl w:val="0"/>
          <w:numId w:val="4"/>
        </w:numPr>
        <w:autoSpaceDE/>
        <w:autoSpaceDN/>
        <w:spacing w:before="0" w:after="160" w:line="259" w:lineRule="auto"/>
        <w:contextualSpacing/>
        <w:jc w:val="both"/>
      </w:pPr>
      <w:r w:rsidRPr="00490A70">
        <w:t xml:space="preserve">Her takım, takım oluşturmakta zorlanan birimlerden en fazla 1 (bir) sporcu kadrosuna dâhil edebilir. </w:t>
      </w:r>
    </w:p>
    <w:p w:rsidR="00B26E07" w:rsidRPr="00490A70" w:rsidRDefault="00B26E07" w:rsidP="00B26E07">
      <w:pPr>
        <w:pStyle w:val="ListeParagraf"/>
        <w:widowControl/>
        <w:numPr>
          <w:ilvl w:val="0"/>
          <w:numId w:val="4"/>
        </w:numPr>
        <w:autoSpaceDE/>
        <w:autoSpaceDN/>
        <w:spacing w:before="0" w:after="160" w:line="259" w:lineRule="auto"/>
        <w:contextualSpacing/>
        <w:jc w:val="both"/>
      </w:pPr>
      <w:r w:rsidRPr="00490A70">
        <w:t xml:space="preserve">Bu sporcu dâhil olduğu takım dışında başka bir takıma dâhil olamaz. </w:t>
      </w:r>
    </w:p>
    <w:p w:rsidR="00B26E07" w:rsidRPr="00490A70" w:rsidRDefault="00B26E07" w:rsidP="00B26E07">
      <w:pPr>
        <w:jc w:val="both"/>
      </w:pPr>
      <w:r w:rsidRPr="00490A70">
        <w:rPr>
          <w:b/>
        </w:rPr>
        <w:t>10-</w:t>
      </w:r>
      <w:r w:rsidRPr="00490A70">
        <w:t xml:space="preserve"> Tertip Komitesi, katılım ve takım oluşturma süreçlerine ilişkin gerekli gördüğü durumlarda düzenleme yapma ve nihai karar verme yetkisine sahiptir.</w:t>
      </w:r>
    </w:p>
    <w:p w:rsidR="00B26E07" w:rsidRPr="00490A70" w:rsidRDefault="00B26E07" w:rsidP="00B26E07">
      <w:pPr>
        <w:jc w:val="both"/>
        <w:rPr>
          <w:b/>
        </w:rPr>
      </w:pPr>
      <w:r w:rsidRPr="00490A70">
        <w:rPr>
          <w:b/>
        </w:rPr>
        <w:t xml:space="preserve">Not: </w:t>
      </w:r>
      <w:r w:rsidRPr="00490A70">
        <w:t>2025-2026</w:t>
      </w:r>
      <w:r w:rsidRPr="00490A70">
        <w:rPr>
          <w:b/>
        </w:rPr>
        <w:t xml:space="preserve"> </w:t>
      </w:r>
      <w:r w:rsidRPr="00490A70">
        <w:t xml:space="preserve">Bahar Şenlikleri kapsamında düzenlenecek olan spor faaliyetleri içerisinde yer alan Streetball </w:t>
      </w:r>
      <w:r>
        <w:t xml:space="preserve">ve ayak tenisi </w:t>
      </w:r>
      <w:r w:rsidRPr="00490A70">
        <w:t xml:space="preserve">müsabakaları kadın/erkek </w:t>
      </w:r>
      <w:r w:rsidRPr="00490A70">
        <w:rPr>
          <w:u w:val="single"/>
        </w:rPr>
        <w:t>bireysel kategoride</w:t>
      </w:r>
      <w:r w:rsidRPr="00490A70">
        <w:t xml:space="preserve"> değerlendirilecek olup, takımlar karma (personel ve öğrenci) oluşturulabilecektir.</w:t>
      </w:r>
    </w:p>
    <w:p w:rsidR="00B26E07" w:rsidRPr="00490A70" w:rsidRDefault="00B26E07" w:rsidP="00B26E07">
      <w:pPr>
        <w:jc w:val="both"/>
        <w:rPr>
          <w:b/>
        </w:rPr>
      </w:pPr>
    </w:p>
    <w:p w:rsidR="00B26E07" w:rsidRPr="00490A70" w:rsidRDefault="00B26E07" w:rsidP="00B26E07">
      <w:pPr>
        <w:jc w:val="both"/>
        <w:rPr>
          <w:b/>
        </w:rPr>
      </w:pPr>
      <w:r w:rsidRPr="00490A70">
        <w:rPr>
          <w:b/>
        </w:rPr>
        <w:t>MADDE 6- İTİRAZLAR</w:t>
      </w:r>
    </w:p>
    <w:p w:rsidR="00B26E07" w:rsidRPr="00490A70" w:rsidRDefault="00B26E07" w:rsidP="00B26E07">
      <w:pPr>
        <w:jc w:val="both"/>
      </w:pPr>
      <w:r w:rsidRPr="00490A70">
        <w:rPr>
          <w:b/>
          <w:bCs/>
        </w:rPr>
        <w:t>1</w:t>
      </w:r>
      <w:r w:rsidRPr="00490A70">
        <w:t>- İtirazlar, müsabaka sırasında ve bitiminden 1 saat sonrasına kadar tertip komitesine yazılı olarak yapılır.</w:t>
      </w:r>
    </w:p>
    <w:p w:rsidR="00B26E07" w:rsidRPr="00490A70" w:rsidRDefault="00B26E07" w:rsidP="00B26E07">
      <w:pPr>
        <w:jc w:val="both"/>
      </w:pPr>
      <w:r w:rsidRPr="00490A70">
        <w:rPr>
          <w:b/>
          <w:bCs/>
        </w:rPr>
        <w:t>2</w:t>
      </w:r>
      <w:r w:rsidRPr="00490A70">
        <w:t xml:space="preserve">- İtirazlar yalnızca ilgili takımın </w:t>
      </w:r>
      <w:r w:rsidRPr="00490A70">
        <w:rPr>
          <w:b/>
          <w:bCs/>
        </w:rPr>
        <w:t>idarecisi veya sorumlu temsilcisi</w:t>
      </w:r>
      <w:r w:rsidRPr="00490A70">
        <w:t xml:space="preserve"> tarafından yapılabilir.</w:t>
      </w:r>
      <w:r w:rsidRPr="00490A70">
        <w:br/>
        <w:t>Sporcular tarafından yapılan bireysel itirazlar dikkate alınmaz.</w:t>
      </w:r>
    </w:p>
    <w:p w:rsidR="00B26E07" w:rsidRPr="00490A70" w:rsidRDefault="00B26E07" w:rsidP="00B26E07">
      <w:pPr>
        <w:jc w:val="both"/>
      </w:pPr>
      <w:r w:rsidRPr="00490A70">
        <w:rPr>
          <w:b/>
          <w:bCs/>
        </w:rPr>
        <w:t>3</w:t>
      </w:r>
      <w:r w:rsidRPr="00490A70">
        <w:t>- Yapılan itirazlar öncelikle Tertip Komitesi tarafından değerlendirilir ve karara bağlanır. Tertip Komitesi tarafından verilen kararlara karşı itirazlar, kararın açıklanmasından itibaren 12 saat içerisinde Bahar Şenliklerinin organizasyonundan sorumlu birime (Sağlık Kültür ve Spor Daire Başkanlığı) yazılı olarak yapılabilir.</w:t>
      </w:r>
    </w:p>
    <w:p w:rsidR="00B26E07" w:rsidRPr="00490A70" w:rsidRDefault="00B26E07" w:rsidP="00B26E07">
      <w:pPr>
        <w:jc w:val="both"/>
      </w:pPr>
      <w:r w:rsidRPr="00490A70">
        <w:rPr>
          <w:b/>
          <w:bCs/>
        </w:rPr>
        <w:t>4</w:t>
      </w:r>
      <w:r w:rsidRPr="00490A70">
        <w:t>- İtirazın haksız bulunması durumunda herhangi bir işlem yapılmaz.</w:t>
      </w:r>
    </w:p>
    <w:p w:rsidR="00B26E07" w:rsidRPr="00490A70" w:rsidRDefault="00B26E07" w:rsidP="00B26E07">
      <w:pPr>
        <w:jc w:val="both"/>
      </w:pPr>
      <w:r w:rsidRPr="00490A70">
        <w:rPr>
          <w:b/>
          <w:bCs/>
        </w:rPr>
        <w:t>5</w:t>
      </w:r>
      <w:r w:rsidRPr="00490A70">
        <w:t xml:space="preserve">- İtirazın haklı bulunması halinde; </w:t>
      </w:r>
    </w:p>
    <w:p w:rsidR="00B26E07" w:rsidRPr="00490A70" w:rsidRDefault="00B26E07" w:rsidP="00B26E07">
      <w:pPr>
        <w:ind w:left="284"/>
        <w:jc w:val="both"/>
      </w:pPr>
      <w:r w:rsidRPr="00490A70">
        <w:t xml:space="preserve">• Haksız avantaj sağlayan takım veya sporcunun derecesi iptal edilebilir, </w:t>
      </w:r>
    </w:p>
    <w:p w:rsidR="00B26E07" w:rsidRPr="00490A70" w:rsidRDefault="00B26E07" w:rsidP="00B26E07">
      <w:pPr>
        <w:ind w:left="284"/>
        <w:jc w:val="both"/>
      </w:pPr>
      <w:r w:rsidRPr="00490A70">
        <w:t>• Müsabaka sonuçları ve sıralamalar yeniden düzenlenebilir,</w:t>
      </w:r>
    </w:p>
    <w:p w:rsidR="00B26E07" w:rsidRPr="00490A70" w:rsidRDefault="00B26E07" w:rsidP="00B26E07">
      <w:pPr>
        <w:ind w:left="284"/>
        <w:jc w:val="both"/>
      </w:pPr>
      <w:r w:rsidRPr="00490A70">
        <w:t>• Verilmiş olan ödüller geri alınabilir.</w:t>
      </w:r>
    </w:p>
    <w:p w:rsidR="00B26E07" w:rsidRPr="00490A70" w:rsidRDefault="00B26E07" w:rsidP="00B26E07">
      <w:pPr>
        <w:jc w:val="both"/>
      </w:pPr>
      <w:r w:rsidRPr="00490A70">
        <w:rPr>
          <w:b/>
          <w:bCs/>
        </w:rPr>
        <w:t>6</w:t>
      </w:r>
      <w:r w:rsidRPr="00490A70">
        <w:t>- Bu talimatta açıkça belirtilmeyen hususlarda ve sonuç alınamayan durumlarda, karar verme yetkisi Tertip Komitesi ve ilgili daire başkanlığına aittir.</w:t>
      </w:r>
    </w:p>
    <w:p w:rsidR="00B26E07" w:rsidRPr="00490A70" w:rsidRDefault="00B26E07" w:rsidP="00B26E07">
      <w:pPr>
        <w:jc w:val="both"/>
        <w:rPr>
          <w:b/>
        </w:rPr>
      </w:pPr>
      <w:r w:rsidRPr="00490A70">
        <w:rPr>
          <w:b/>
        </w:rPr>
        <w:t>MADDE 7- HÜKMEN MAĞLUBİYET VE İHRAÇ</w:t>
      </w:r>
    </w:p>
    <w:p w:rsidR="00B26E07" w:rsidRPr="00490A70" w:rsidRDefault="00B26E07" w:rsidP="00B26E07">
      <w:pPr>
        <w:jc w:val="both"/>
        <w:rPr>
          <w:b/>
          <w:bCs/>
        </w:rPr>
      </w:pPr>
      <w:r w:rsidRPr="00490A70">
        <w:rPr>
          <w:b/>
          <w:bCs/>
        </w:rPr>
        <w:t>a) Hükmen Mağlubiyet</w:t>
      </w:r>
    </w:p>
    <w:p w:rsidR="00B26E07" w:rsidRPr="00490A70" w:rsidRDefault="00B26E07" w:rsidP="00B26E07">
      <w:pPr>
        <w:jc w:val="both"/>
      </w:pPr>
      <w:r w:rsidRPr="00490A70">
        <w:t>Aşağıda belirtilen durumlarda sporcu/öğrenci veya takım hükmen mağlup sayılır;</w:t>
      </w:r>
    </w:p>
    <w:p w:rsidR="00B26E07" w:rsidRPr="00490A70" w:rsidRDefault="00B26E07" w:rsidP="00B26E07">
      <w:pPr>
        <w:jc w:val="both"/>
      </w:pPr>
      <w:r w:rsidRPr="00490A70">
        <w:rPr>
          <w:b/>
          <w:bCs/>
        </w:rPr>
        <w:t>1</w:t>
      </w:r>
      <w:r w:rsidRPr="00490A70">
        <w:t xml:space="preserve">- Tertip Komitesi ve/veya müsabaka hakemi tarafından ilan edilen yer ve saatte, müsabakanın gerektirdiği spor kıyafeti ile hazır bulunmamak veya gerekli sayıda sporcu ile sahaya çıkmamak, </w:t>
      </w:r>
    </w:p>
    <w:p w:rsidR="00B26E07" w:rsidRPr="00490A70" w:rsidRDefault="00B26E07" w:rsidP="00B26E07">
      <w:pPr>
        <w:jc w:val="both"/>
      </w:pPr>
      <w:r w:rsidRPr="00490A70">
        <w:rPr>
          <w:b/>
          <w:bCs/>
        </w:rPr>
        <w:t>2</w:t>
      </w:r>
      <w:r w:rsidRPr="00490A70">
        <w:t xml:space="preserve">- Müsabaka sırasında sporcu, antrenör, idareci veya seyircilerin hakemin görev yapmasına engel olması, </w:t>
      </w:r>
    </w:p>
    <w:p w:rsidR="00B26E07" w:rsidRPr="00490A70" w:rsidRDefault="00B26E07" w:rsidP="00B26E07">
      <w:pPr>
        <w:jc w:val="both"/>
      </w:pPr>
      <w:r w:rsidRPr="00490A70">
        <w:rPr>
          <w:b/>
          <w:bCs/>
        </w:rPr>
        <w:t>3</w:t>
      </w:r>
      <w:r w:rsidRPr="00490A70">
        <w:t xml:space="preserve">- Sahada kavga etmek, olay çıkarmak veya müsabakanın sağlıklı şekilde devam etmesini engellemek, </w:t>
      </w:r>
    </w:p>
    <w:p w:rsidR="00B26E07" w:rsidRPr="00490A70" w:rsidRDefault="00B26E07" w:rsidP="00B26E07">
      <w:pPr>
        <w:jc w:val="both"/>
      </w:pPr>
      <w:r w:rsidRPr="00490A70">
        <w:rPr>
          <w:b/>
          <w:bCs/>
        </w:rPr>
        <w:t>4</w:t>
      </w:r>
      <w:r w:rsidRPr="00490A70">
        <w:t>- Bu talimatın “Katılım Şartları” maddesinde belirtilen kurallara aykırı durumların oluşması.</w:t>
      </w:r>
    </w:p>
    <w:p w:rsidR="00B26E07" w:rsidRPr="00490A70" w:rsidRDefault="00B26E07" w:rsidP="00B26E07">
      <w:pPr>
        <w:jc w:val="both"/>
        <w:rPr>
          <w:b/>
        </w:rPr>
      </w:pPr>
      <w:r w:rsidRPr="00490A70">
        <w:rPr>
          <w:b/>
        </w:rPr>
        <w:t>b) İhraç</w:t>
      </w:r>
    </w:p>
    <w:p w:rsidR="00B26E07" w:rsidRPr="00490A70" w:rsidRDefault="00B26E07" w:rsidP="00B26E07">
      <w:pPr>
        <w:jc w:val="both"/>
      </w:pPr>
      <w:r w:rsidRPr="00490A70">
        <w:t>Aşağıda belirtilen durumlarda sporcu/öğrenci veya takım ilgili spor faaliyetinden ihraç edilir;</w:t>
      </w:r>
    </w:p>
    <w:p w:rsidR="00B26E07" w:rsidRPr="00490A70" w:rsidRDefault="00B26E07" w:rsidP="00B26E07">
      <w:pPr>
        <w:jc w:val="both"/>
      </w:pPr>
      <w:r w:rsidRPr="00490A70">
        <w:rPr>
          <w:b/>
          <w:bCs/>
        </w:rPr>
        <w:t>1</w:t>
      </w:r>
      <w:r w:rsidRPr="00490A70">
        <w:t xml:space="preserve">- Müsabaka sonucunu etkilemeye yönelik önceden anlaşma yapmak, </w:t>
      </w:r>
    </w:p>
    <w:p w:rsidR="00B26E07" w:rsidRPr="00490A70" w:rsidRDefault="00B26E07" w:rsidP="00B26E07">
      <w:pPr>
        <w:jc w:val="both"/>
      </w:pPr>
      <w:r w:rsidRPr="00490A70">
        <w:rPr>
          <w:b/>
          <w:bCs/>
        </w:rPr>
        <w:t>2</w:t>
      </w:r>
      <w:r w:rsidRPr="00490A70">
        <w:t xml:space="preserve">- Organizasyonu sabote etmek, etik dışı davranışlarda bulunmak veya müsabakayı tamamlamadan sahadan çekilmek, </w:t>
      </w:r>
    </w:p>
    <w:p w:rsidR="00B26E07" w:rsidRPr="00490A70" w:rsidRDefault="00B26E07" w:rsidP="00B26E07">
      <w:pPr>
        <w:jc w:val="both"/>
      </w:pPr>
      <w:r w:rsidRPr="00490A70">
        <w:rPr>
          <w:b/>
          <w:bCs/>
        </w:rPr>
        <w:t>3</w:t>
      </w:r>
      <w:r w:rsidRPr="00490A70">
        <w:t xml:space="preserve">- Sahte veya başkasına ait kimlik/belge ile yarışmaya katılmak, </w:t>
      </w:r>
    </w:p>
    <w:p w:rsidR="00B26E07" w:rsidRPr="00490A70" w:rsidRDefault="00B26E07" w:rsidP="00B26E07">
      <w:pPr>
        <w:jc w:val="both"/>
      </w:pPr>
      <w:r w:rsidRPr="00490A70">
        <w:rPr>
          <w:b/>
          <w:bCs/>
        </w:rPr>
        <w:t>4</w:t>
      </w:r>
      <w:r w:rsidRPr="00490A70">
        <w:t xml:space="preserve">- Belgeler üzerinde tahrifat yapmak (fotoğraf değiştirme, silme, kazıma vb.), </w:t>
      </w:r>
    </w:p>
    <w:p w:rsidR="00B26E07" w:rsidRPr="00490A70" w:rsidRDefault="00B26E07" w:rsidP="00B26E07">
      <w:pPr>
        <w:jc w:val="both"/>
      </w:pPr>
      <w:r w:rsidRPr="00490A70">
        <w:rPr>
          <w:b/>
          <w:bCs/>
        </w:rPr>
        <w:t>5</w:t>
      </w:r>
      <w:r w:rsidRPr="00490A70">
        <w:t xml:space="preserve">- Belge kontrolü sonrası oyuncu değişikliği yaparak haksız avantaj sağlamak, </w:t>
      </w:r>
    </w:p>
    <w:p w:rsidR="00B26E07" w:rsidRPr="00490A70" w:rsidRDefault="00B26E07" w:rsidP="00B26E07">
      <w:pPr>
        <w:jc w:val="both"/>
      </w:pPr>
      <w:r w:rsidRPr="00490A70">
        <w:rPr>
          <w:b/>
          <w:bCs/>
        </w:rPr>
        <w:t>6</w:t>
      </w:r>
      <w:r w:rsidRPr="00490A70">
        <w:t>- Ağır sportmenlik dışı davranışlarda bulunmak (hakeme hakaret, fiziksel müdahale vb.).</w:t>
      </w:r>
    </w:p>
    <w:p w:rsidR="00B26E07" w:rsidRPr="00490A70" w:rsidRDefault="00B26E07" w:rsidP="00B26E07">
      <w:pPr>
        <w:jc w:val="both"/>
      </w:pPr>
      <w:r w:rsidRPr="00490A70">
        <w:rPr>
          <w:b/>
          <w:bCs/>
        </w:rPr>
        <w:t>7</w:t>
      </w:r>
      <w:r w:rsidRPr="00490A70">
        <w:t>- Üniversiteye ait saha ve malzemeye kasıtlı olarak zarar vermek,</w:t>
      </w:r>
    </w:p>
    <w:p w:rsidR="00B26E07" w:rsidRPr="00490A70" w:rsidRDefault="00B26E07" w:rsidP="00B26E07">
      <w:pPr>
        <w:tabs>
          <w:tab w:val="num" w:pos="360"/>
        </w:tabs>
        <w:jc w:val="both"/>
      </w:pPr>
      <w:r w:rsidRPr="00490A70">
        <w:t>Not: İhraç gerektiren durumların oluşması halinde yaptırımın bireysel veya takım olarak uygulanması gerekliliğine tertip komitesi karar verir.</w:t>
      </w:r>
    </w:p>
    <w:p w:rsidR="00B26E07" w:rsidRPr="00490A70" w:rsidRDefault="00B26E07" w:rsidP="00B26E07">
      <w:pPr>
        <w:tabs>
          <w:tab w:val="num" w:pos="360"/>
        </w:tabs>
        <w:jc w:val="both"/>
        <w:rPr>
          <w:b/>
        </w:rPr>
      </w:pPr>
      <w:r w:rsidRPr="00490A70">
        <w:rPr>
          <w:b/>
        </w:rPr>
        <w:t>MADDE 8- ÖDÜLLER</w:t>
      </w:r>
    </w:p>
    <w:p w:rsidR="00B26E07" w:rsidRPr="00490A70" w:rsidRDefault="00B26E07" w:rsidP="00B26E07">
      <w:pPr>
        <w:tabs>
          <w:tab w:val="num" w:pos="360"/>
        </w:tabs>
        <w:jc w:val="both"/>
      </w:pPr>
      <w:r w:rsidRPr="00490A70">
        <w:t>Dereceye giren takım ve sporcuların ödülleri Ağrı İbrahim Çeçen Üniversitesi Sağlık, Kültür ve Spor Daire Başkanlığı tarafından temin edilir ve düzenlenecek ödül töreninde takdim edilir.</w:t>
      </w:r>
    </w:p>
    <w:p w:rsidR="00B26E07" w:rsidRPr="00490A70" w:rsidRDefault="00B26E07" w:rsidP="00B26E07">
      <w:pPr>
        <w:tabs>
          <w:tab w:val="num" w:pos="360"/>
        </w:tabs>
        <w:jc w:val="both"/>
        <w:rPr>
          <w:b/>
        </w:rPr>
      </w:pPr>
      <w:r w:rsidRPr="00490A70">
        <w:rPr>
          <w:b/>
        </w:rPr>
        <w:t>MADDE 9- YÜRÜTME</w:t>
      </w:r>
    </w:p>
    <w:p w:rsidR="00B26E07" w:rsidRDefault="00B26E07" w:rsidP="00B26E07">
      <w:pPr>
        <w:tabs>
          <w:tab w:val="num" w:pos="360"/>
        </w:tabs>
        <w:jc w:val="both"/>
      </w:pPr>
      <w:r w:rsidRPr="00490A70">
        <w:t>Bu talimat hükümleri Tertip Komitesi tarafından yürütülür.</w:t>
      </w:r>
    </w:p>
    <w:p w:rsidR="00B26E07" w:rsidRPr="00490A70" w:rsidRDefault="00B26E07" w:rsidP="00B26E07">
      <w:pPr>
        <w:tabs>
          <w:tab w:val="num" w:pos="360"/>
        </w:tabs>
        <w:jc w:val="both"/>
      </w:pPr>
    </w:p>
    <w:p w:rsidR="00B26E07" w:rsidRDefault="00B26E07" w:rsidP="00B26E07">
      <w:pPr>
        <w:tabs>
          <w:tab w:val="num" w:pos="360"/>
        </w:tabs>
        <w:spacing w:before="240" w:line="360" w:lineRule="auto"/>
        <w:jc w:val="center"/>
        <w:rPr>
          <w:b/>
          <w:sz w:val="28"/>
        </w:rPr>
      </w:pPr>
    </w:p>
    <w:p w:rsidR="00B26E07" w:rsidRPr="00490A70" w:rsidRDefault="00B26E07" w:rsidP="00B26E07">
      <w:pPr>
        <w:tabs>
          <w:tab w:val="num" w:pos="360"/>
        </w:tabs>
        <w:spacing w:before="240" w:line="360" w:lineRule="auto"/>
        <w:jc w:val="center"/>
        <w:rPr>
          <w:b/>
          <w:sz w:val="28"/>
        </w:rPr>
      </w:pPr>
      <w:bookmarkStart w:id="0" w:name="_GoBack"/>
      <w:bookmarkEnd w:id="0"/>
      <w:r w:rsidRPr="00490A70">
        <w:rPr>
          <w:b/>
          <w:sz w:val="28"/>
        </w:rPr>
        <w:lastRenderedPageBreak/>
        <w:t>AİÇÜ 2025-2026 BAHAR ŞENLİKLERİ SPOR FAALİYETLERİ</w:t>
      </w:r>
    </w:p>
    <w:tbl>
      <w:tblPr>
        <w:tblStyle w:val="TabloKlavuzu"/>
        <w:tblW w:w="9351" w:type="dxa"/>
        <w:tblLayout w:type="fixed"/>
        <w:tblCellMar>
          <w:top w:w="28" w:type="dxa"/>
          <w:bottom w:w="28" w:type="dxa"/>
        </w:tblCellMar>
        <w:tblLook w:val="04A0" w:firstRow="1" w:lastRow="0" w:firstColumn="1" w:lastColumn="0" w:noHBand="0" w:noVBand="1"/>
      </w:tblPr>
      <w:tblGrid>
        <w:gridCol w:w="4106"/>
        <w:gridCol w:w="874"/>
        <w:gridCol w:w="874"/>
        <w:gridCol w:w="874"/>
        <w:gridCol w:w="874"/>
        <w:gridCol w:w="874"/>
        <w:gridCol w:w="875"/>
      </w:tblGrid>
      <w:tr w:rsidR="00B26E07" w:rsidRPr="00490A70" w:rsidTr="00CE0E84">
        <w:trPr>
          <w:trHeight w:val="186"/>
        </w:trPr>
        <w:tc>
          <w:tcPr>
            <w:tcW w:w="4106" w:type="dxa"/>
            <w:vMerge w:val="restart"/>
            <w:vAlign w:val="center"/>
          </w:tcPr>
          <w:p w:rsidR="00B26E07" w:rsidRPr="00490A70" w:rsidRDefault="00B26E07" w:rsidP="00CE0E84">
            <w:pPr>
              <w:tabs>
                <w:tab w:val="num" w:pos="360"/>
              </w:tabs>
              <w:jc w:val="center"/>
              <w:rPr>
                <w:b/>
                <w:sz w:val="24"/>
              </w:rPr>
            </w:pPr>
            <w:r w:rsidRPr="00490A70">
              <w:rPr>
                <w:b/>
                <w:sz w:val="24"/>
              </w:rPr>
              <w:t>Spor dalı</w:t>
            </w:r>
          </w:p>
        </w:tc>
        <w:tc>
          <w:tcPr>
            <w:tcW w:w="1748" w:type="dxa"/>
            <w:gridSpan w:val="2"/>
            <w:vAlign w:val="center"/>
          </w:tcPr>
          <w:p w:rsidR="00B26E07" w:rsidRPr="00490A70" w:rsidRDefault="00B26E07" w:rsidP="00CE0E84">
            <w:pPr>
              <w:tabs>
                <w:tab w:val="num" w:pos="360"/>
              </w:tabs>
              <w:jc w:val="center"/>
              <w:rPr>
                <w:b/>
                <w:sz w:val="18"/>
              </w:rPr>
            </w:pPr>
            <w:r w:rsidRPr="00490A70">
              <w:rPr>
                <w:b/>
                <w:sz w:val="18"/>
              </w:rPr>
              <w:t>Personel</w:t>
            </w:r>
          </w:p>
        </w:tc>
        <w:tc>
          <w:tcPr>
            <w:tcW w:w="1748" w:type="dxa"/>
            <w:gridSpan w:val="2"/>
            <w:vAlign w:val="center"/>
          </w:tcPr>
          <w:p w:rsidR="00B26E07" w:rsidRPr="00490A70" w:rsidRDefault="00B26E07" w:rsidP="00CE0E84">
            <w:pPr>
              <w:tabs>
                <w:tab w:val="num" w:pos="360"/>
              </w:tabs>
              <w:jc w:val="center"/>
              <w:rPr>
                <w:b/>
                <w:sz w:val="18"/>
              </w:rPr>
            </w:pPr>
            <w:r w:rsidRPr="00490A70">
              <w:rPr>
                <w:b/>
                <w:sz w:val="18"/>
              </w:rPr>
              <w:t>Öğrenci</w:t>
            </w:r>
          </w:p>
        </w:tc>
        <w:tc>
          <w:tcPr>
            <w:tcW w:w="1749" w:type="dxa"/>
            <w:gridSpan w:val="2"/>
            <w:vAlign w:val="center"/>
          </w:tcPr>
          <w:p w:rsidR="00B26E07" w:rsidRPr="00490A70" w:rsidRDefault="00B26E07" w:rsidP="00CE0E84">
            <w:pPr>
              <w:tabs>
                <w:tab w:val="num" w:pos="360"/>
              </w:tabs>
              <w:jc w:val="center"/>
              <w:rPr>
                <w:b/>
                <w:sz w:val="18"/>
              </w:rPr>
            </w:pPr>
            <w:r w:rsidRPr="00490A70">
              <w:rPr>
                <w:b/>
                <w:sz w:val="18"/>
              </w:rPr>
              <w:t xml:space="preserve">Karma </w:t>
            </w:r>
          </w:p>
          <w:p w:rsidR="00B26E07" w:rsidRPr="00490A70" w:rsidRDefault="00B26E07" w:rsidP="00CE0E84">
            <w:pPr>
              <w:tabs>
                <w:tab w:val="num" w:pos="360"/>
              </w:tabs>
              <w:jc w:val="center"/>
              <w:rPr>
                <w:b/>
                <w:sz w:val="18"/>
              </w:rPr>
            </w:pPr>
            <w:r w:rsidRPr="00490A70">
              <w:rPr>
                <w:b/>
                <w:sz w:val="16"/>
              </w:rPr>
              <w:t>(Personel-Öğrenci)</w:t>
            </w:r>
          </w:p>
        </w:tc>
      </w:tr>
      <w:tr w:rsidR="00B26E07" w:rsidRPr="00490A70" w:rsidTr="00CE0E84">
        <w:trPr>
          <w:trHeight w:val="138"/>
        </w:trPr>
        <w:tc>
          <w:tcPr>
            <w:tcW w:w="4106" w:type="dxa"/>
            <w:vMerge/>
            <w:vAlign w:val="center"/>
          </w:tcPr>
          <w:p w:rsidR="00B26E07" w:rsidRPr="00490A70" w:rsidRDefault="00B26E07" w:rsidP="00CE0E84">
            <w:pPr>
              <w:tabs>
                <w:tab w:val="num" w:pos="360"/>
              </w:tabs>
              <w:jc w:val="center"/>
              <w:rPr>
                <w:b/>
                <w:sz w:val="24"/>
              </w:rPr>
            </w:pPr>
          </w:p>
        </w:tc>
        <w:tc>
          <w:tcPr>
            <w:tcW w:w="874" w:type="dxa"/>
            <w:vAlign w:val="center"/>
          </w:tcPr>
          <w:p w:rsidR="00B26E07" w:rsidRPr="00490A70" w:rsidRDefault="00B26E07" w:rsidP="00CE0E84">
            <w:pPr>
              <w:tabs>
                <w:tab w:val="num" w:pos="360"/>
              </w:tabs>
              <w:jc w:val="center"/>
              <w:rPr>
                <w:b/>
                <w:sz w:val="14"/>
              </w:rPr>
            </w:pPr>
            <w:r w:rsidRPr="00490A70">
              <w:rPr>
                <w:b/>
                <w:sz w:val="14"/>
              </w:rPr>
              <w:t>KADIN</w:t>
            </w:r>
          </w:p>
        </w:tc>
        <w:tc>
          <w:tcPr>
            <w:tcW w:w="874" w:type="dxa"/>
            <w:vAlign w:val="center"/>
          </w:tcPr>
          <w:p w:rsidR="00B26E07" w:rsidRPr="00490A70" w:rsidRDefault="00B26E07" w:rsidP="00CE0E84">
            <w:pPr>
              <w:tabs>
                <w:tab w:val="num" w:pos="360"/>
              </w:tabs>
              <w:jc w:val="center"/>
              <w:rPr>
                <w:b/>
                <w:sz w:val="14"/>
              </w:rPr>
            </w:pPr>
            <w:r w:rsidRPr="00490A70">
              <w:rPr>
                <w:b/>
                <w:sz w:val="14"/>
              </w:rPr>
              <w:t>ERKEK</w:t>
            </w:r>
          </w:p>
        </w:tc>
        <w:tc>
          <w:tcPr>
            <w:tcW w:w="874" w:type="dxa"/>
            <w:vAlign w:val="center"/>
          </w:tcPr>
          <w:p w:rsidR="00B26E07" w:rsidRPr="00490A70" w:rsidRDefault="00B26E07" w:rsidP="00CE0E84">
            <w:pPr>
              <w:tabs>
                <w:tab w:val="num" w:pos="360"/>
              </w:tabs>
              <w:jc w:val="center"/>
              <w:rPr>
                <w:b/>
                <w:sz w:val="14"/>
              </w:rPr>
            </w:pPr>
            <w:r w:rsidRPr="00490A70">
              <w:rPr>
                <w:b/>
                <w:sz w:val="14"/>
              </w:rPr>
              <w:t>KADIN</w:t>
            </w:r>
          </w:p>
        </w:tc>
        <w:tc>
          <w:tcPr>
            <w:tcW w:w="874" w:type="dxa"/>
            <w:vAlign w:val="center"/>
          </w:tcPr>
          <w:p w:rsidR="00B26E07" w:rsidRPr="00490A70" w:rsidRDefault="00B26E07" w:rsidP="00CE0E84">
            <w:pPr>
              <w:tabs>
                <w:tab w:val="num" w:pos="360"/>
              </w:tabs>
              <w:jc w:val="center"/>
              <w:rPr>
                <w:b/>
                <w:sz w:val="14"/>
              </w:rPr>
            </w:pPr>
            <w:r w:rsidRPr="00490A70">
              <w:rPr>
                <w:b/>
                <w:sz w:val="14"/>
              </w:rPr>
              <w:t>ERKEK</w:t>
            </w:r>
          </w:p>
        </w:tc>
        <w:tc>
          <w:tcPr>
            <w:tcW w:w="874" w:type="dxa"/>
            <w:vAlign w:val="center"/>
          </w:tcPr>
          <w:p w:rsidR="00B26E07" w:rsidRPr="00490A70" w:rsidRDefault="00B26E07" w:rsidP="00CE0E84">
            <w:pPr>
              <w:tabs>
                <w:tab w:val="num" w:pos="360"/>
              </w:tabs>
              <w:jc w:val="center"/>
              <w:rPr>
                <w:b/>
                <w:sz w:val="14"/>
              </w:rPr>
            </w:pPr>
            <w:r w:rsidRPr="00490A70">
              <w:rPr>
                <w:b/>
                <w:sz w:val="14"/>
              </w:rPr>
              <w:t>KADIN</w:t>
            </w:r>
          </w:p>
        </w:tc>
        <w:tc>
          <w:tcPr>
            <w:tcW w:w="875" w:type="dxa"/>
            <w:vAlign w:val="center"/>
          </w:tcPr>
          <w:p w:rsidR="00B26E07" w:rsidRPr="00490A70" w:rsidRDefault="00B26E07" w:rsidP="00CE0E84">
            <w:pPr>
              <w:tabs>
                <w:tab w:val="num" w:pos="360"/>
              </w:tabs>
              <w:jc w:val="center"/>
              <w:rPr>
                <w:b/>
                <w:sz w:val="14"/>
              </w:rPr>
            </w:pPr>
            <w:r w:rsidRPr="00490A70">
              <w:rPr>
                <w:b/>
                <w:sz w:val="14"/>
              </w:rPr>
              <w:t>ERKEK</w:t>
            </w:r>
          </w:p>
        </w:tc>
      </w:tr>
      <w:tr w:rsidR="00B26E07" w:rsidRPr="00490A70" w:rsidTr="00CE0E84">
        <w:trPr>
          <w:trHeight w:val="170"/>
        </w:trPr>
        <w:tc>
          <w:tcPr>
            <w:tcW w:w="4106" w:type="dxa"/>
            <w:vAlign w:val="center"/>
          </w:tcPr>
          <w:p w:rsidR="00B26E07" w:rsidRPr="00490A70" w:rsidRDefault="00B26E07" w:rsidP="00CE0E84">
            <w:pPr>
              <w:tabs>
                <w:tab w:val="num" w:pos="360"/>
              </w:tabs>
              <w:spacing w:before="240"/>
              <w:rPr>
                <w:b/>
                <w:sz w:val="24"/>
              </w:rPr>
            </w:pPr>
            <w:r w:rsidRPr="00490A70">
              <w:rPr>
                <w:b/>
                <w:sz w:val="24"/>
              </w:rPr>
              <w:t>FUTBOL</w:t>
            </w: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p>
        </w:tc>
        <w:tc>
          <w:tcPr>
            <w:tcW w:w="875" w:type="dxa"/>
            <w:vAlign w:val="center"/>
          </w:tcPr>
          <w:p w:rsidR="00B26E07" w:rsidRPr="00490A70" w:rsidRDefault="00B26E07" w:rsidP="00CE0E84">
            <w:pPr>
              <w:tabs>
                <w:tab w:val="num" w:pos="360"/>
              </w:tabs>
              <w:spacing w:before="240"/>
              <w:jc w:val="center"/>
              <w:rPr>
                <w:b/>
                <w:sz w:val="32"/>
              </w:rPr>
            </w:pPr>
          </w:p>
        </w:tc>
      </w:tr>
      <w:tr w:rsidR="00B26E07" w:rsidRPr="00490A70" w:rsidTr="00CE0E84">
        <w:trPr>
          <w:trHeight w:val="57"/>
        </w:trPr>
        <w:tc>
          <w:tcPr>
            <w:tcW w:w="4106" w:type="dxa"/>
            <w:vAlign w:val="center"/>
          </w:tcPr>
          <w:p w:rsidR="00B26E07" w:rsidRPr="00490A70" w:rsidRDefault="00B26E07" w:rsidP="00CE0E84">
            <w:pPr>
              <w:tabs>
                <w:tab w:val="num" w:pos="360"/>
              </w:tabs>
              <w:spacing w:before="240"/>
              <w:rPr>
                <w:b/>
                <w:sz w:val="24"/>
              </w:rPr>
            </w:pPr>
            <w:r w:rsidRPr="00490A70">
              <w:rPr>
                <w:b/>
                <w:sz w:val="24"/>
              </w:rPr>
              <w:t>VOLEYBOL</w:t>
            </w: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p>
        </w:tc>
        <w:tc>
          <w:tcPr>
            <w:tcW w:w="875" w:type="dxa"/>
            <w:vAlign w:val="center"/>
          </w:tcPr>
          <w:p w:rsidR="00B26E07" w:rsidRPr="00490A70" w:rsidRDefault="00B26E07" w:rsidP="00CE0E84">
            <w:pPr>
              <w:tabs>
                <w:tab w:val="num" w:pos="360"/>
              </w:tabs>
              <w:spacing w:before="240"/>
              <w:jc w:val="center"/>
              <w:rPr>
                <w:b/>
                <w:sz w:val="32"/>
              </w:rPr>
            </w:pPr>
          </w:p>
        </w:tc>
      </w:tr>
      <w:tr w:rsidR="00B26E07" w:rsidRPr="00490A70" w:rsidTr="00CE0E84">
        <w:trPr>
          <w:cantSplit/>
        </w:trPr>
        <w:tc>
          <w:tcPr>
            <w:tcW w:w="4106" w:type="dxa"/>
            <w:vAlign w:val="center"/>
          </w:tcPr>
          <w:p w:rsidR="00B26E07" w:rsidRPr="00490A70" w:rsidRDefault="00B26E07" w:rsidP="00CE0E84">
            <w:pPr>
              <w:tabs>
                <w:tab w:val="num" w:pos="360"/>
              </w:tabs>
              <w:spacing w:before="240"/>
              <w:rPr>
                <w:b/>
                <w:sz w:val="24"/>
              </w:rPr>
            </w:pPr>
            <w:r w:rsidRPr="00490A70">
              <w:rPr>
                <w:b/>
                <w:sz w:val="24"/>
              </w:rPr>
              <w:t>HENTBOL</w:t>
            </w: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p>
        </w:tc>
        <w:tc>
          <w:tcPr>
            <w:tcW w:w="875" w:type="dxa"/>
            <w:vAlign w:val="center"/>
          </w:tcPr>
          <w:p w:rsidR="00B26E07" w:rsidRPr="00490A70" w:rsidRDefault="00B26E07" w:rsidP="00CE0E84">
            <w:pPr>
              <w:tabs>
                <w:tab w:val="num" w:pos="360"/>
              </w:tabs>
              <w:spacing w:before="240"/>
              <w:jc w:val="center"/>
              <w:rPr>
                <w:b/>
                <w:sz w:val="32"/>
              </w:rPr>
            </w:pPr>
          </w:p>
        </w:tc>
      </w:tr>
      <w:tr w:rsidR="00B26E07" w:rsidRPr="00490A70" w:rsidTr="00CE0E84">
        <w:trPr>
          <w:trHeight w:val="57"/>
        </w:trPr>
        <w:tc>
          <w:tcPr>
            <w:tcW w:w="4106" w:type="dxa"/>
            <w:vAlign w:val="center"/>
          </w:tcPr>
          <w:p w:rsidR="00B26E07" w:rsidRPr="00490A70" w:rsidRDefault="00B26E07" w:rsidP="00CE0E84">
            <w:pPr>
              <w:tabs>
                <w:tab w:val="num" w:pos="360"/>
              </w:tabs>
              <w:spacing w:before="240"/>
              <w:rPr>
                <w:b/>
                <w:sz w:val="24"/>
              </w:rPr>
            </w:pPr>
            <w:r w:rsidRPr="00490A70">
              <w:rPr>
                <w:b/>
                <w:sz w:val="24"/>
              </w:rPr>
              <w:t>SALON FUTBOLU</w:t>
            </w: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A3725B">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p>
        </w:tc>
        <w:tc>
          <w:tcPr>
            <w:tcW w:w="875" w:type="dxa"/>
            <w:vAlign w:val="center"/>
          </w:tcPr>
          <w:p w:rsidR="00B26E07" w:rsidRPr="00490A70" w:rsidRDefault="00B26E07" w:rsidP="00CE0E84">
            <w:pPr>
              <w:tabs>
                <w:tab w:val="num" w:pos="360"/>
              </w:tabs>
              <w:spacing w:before="240"/>
              <w:jc w:val="center"/>
              <w:rPr>
                <w:b/>
                <w:sz w:val="32"/>
              </w:rPr>
            </w:pPr>
          </w:p>
        </w:tc>
      </w:tr>
      <w:tr w:rsidR="00B26E07" w:rsidRPr="00490A70" w:rsidTr="00CE0E84">
        <w:trPr>
          <w:trHeight w:val="57"/>
        </w:trPr>
        <w:tc>
          <w:tcPr>
            <w:tcW w:w="4106" w:type="dxa"/>
            <w:vAlign w:val="center"/>
          </w:tcPr>
          <w:p w:rsidR="00B26E07" w:rsidRPr="00490A70" w:rsidRDefault="00B26E07" w:rsidP="00CE0E84">
            <w:pPr>
              <w:tabs>
                <w:tab w:val="num" w:pos="360"/>
              </w:tabs>
              <w:spacing w:before="240"/>
              <w:rPr>
                <w:b/>
                <w:sz w:val="24"/>
              </w:rPr>
            </w:pPr>
            <w:r w:rsidRPr="00490A70">
              <w:rPr>
                <w:b/>
                <w:sz w:val="24"/>
              </w:rPr>
              <w:t>BADMİNTON</w:t>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p>
        </w:tc>
        <w:tc>
          <w:tcPr>
            <w:tcW w:w="875" w:type="dxa"/>
            <w:vAlign w:val="center"/>
          </w:tcPr>
          <w:p w:rsidR="00B26E07" w:rsidRPr="00490A70" w:rsidRDefault="00B26E07" w:rsidP="00CE0E84">
            <w:pPr>
              <w:tabs>
                <w:tab w:val="num" w:pos="360"/>
              </w:tabs>
              <w:spacing w:before="240"/>
              <w:jc w:val="center"/>
              <w:rPr>
                <w:b/>
                <w:sz w:val="32"/>
              </w:rPr>
            </w:pPr>
          </w:p>
        </w:tc>
      </w:tr>
      <w:tr w:rsidR="00B26E07" w:rsidRPr="00490A70" w:rsidTr="00CE0E84">
        <w:trPr>
          <w:trHeight w:val="57"/>
        </w:trPr>
        <w:tc>
          <w:tcPr>
            <w:tcW w:w="4106" w:type="dxa"/>
            <w:vAlign w:val="center"/>
          </w:tcPr>
          <w:p w:rsidR="00B26E07" w:rsidRPr="00490A70" w:rsidRDefault="00B26E07" w:rsidP="00CE0E84">
            <w:pPr>
              <w:tabs>
                <w:tab w:val="num" w:pos="360"/>
              </w:tabs>
              <w:spacing w:before="240"/>
              <w:rPr>
                <w:b/>
                <w:sz w:val="24"/>
              </w:rPr>
            </w:pPr>
            <w:r w:rsidRPr="00490A70">
              <w:rPr>
                <w:b/>
                <w:sz w:val="24"/>
              </w:rPr>
              <w:t>MASA TENİSİ</w:t>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p>
        </w:tc>
        <w:tc>
          <w:tcPr>
            <w:tcW w:w="875" w:type="dxa"/>
            <w:vAlign w:val="center"/>
          </w:tcPr>
          <w:p w:rsidR="00B26E07" w:rsidRPr="00490A70" w:rsidRDefault="00B26E07" w:rsidP="00CE0E84">
            <w:pPr>
              <w:tabs>
                <w:tab w:val="num" w:pos="360"/>
              </w:tabs>
              <w:spacing w:before="240"/>
              <w:jc w:val="center"/>
              <w:rPr>
                <w:b/>
                <w:sz w:val="32"/>
              </w:rPr>
            </w:pPr>
          </w:p>
        </w:tc>
      </w:tr>
      <w:tr w:rsidR="00B26E07" w:rsidRPr="00490A70" w:rsidTr="00CE0E84">
        <w:trPr>
          <w:trHeight w:val="57"/>
        </w:trPr>
        <w:tc>
          <w:tcPr>
            <w:tcW w:w="4106" w:type="dxa"/>
            <w:vAlign w:val="center"/>
          </w:tcPr>
          <w:p w:rsidR="00B26E07" w:rsidRPr="00490A70" w:rsidRDefault="00B26E07" w:rsidP="00CE0E84">
            <w:pPr>
              <w:tabs>
                <w:tab w:val="num" w:pos="360"/>
              </w:tabs>
              <w:spacing w:before="240"/>
              <w:rPr>
                <w:b/>
                <w:sz w:val="24"/>
              </w:rPr>
            </w:pPr>
            <w:r w:rsidRPr="00490A70">
              <w:rPr>
                <w:b/>
                <w:sz w:val="24"/>
              </w:rPr>
              <w:t>KORT TENİSİ</w:t>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p>
        </w:tc>
        <w:tc>
          <w:tcPr>
            <w:tcW w:w="875" w:type="dxa"/>
            <w:vAlign w:val="center"/>
          </w:tcPr>
          <w:p w:rsidR="00B26E07" w:rsidRPr="00490A70" w:rsidRDefault="00B26E07" w:rsidP="00CE0E84">
            <w:pPr>
              <w:tabs>
                <w:tab w:val="num" w:pos="360"/>
              </w:tabs>
              <w:spacing w:before="240"/>
              <w:jc w:val="center"/>
              <w:rPr>
                <w:b/>
                <w:sz w:val="32"/>
              </w:rPr>
            </w:pPr>
          </w:p>
        </w:tc>
      </w:tr>
      <w:tr w:rsidR="00B26E07" w:rsidRPr="00490A70" w:rsidTr="00CE0E84">
        <w:trPr>
          <w:trHeight w:val="57"/>
        </w:trPr>
        <w:tc>
          <w:tcPr>
            <w:tcW w:w="4106" w:type="dxa"/>
            <w:vAlign w:val="center"/>
          </w:tcPr>
          <w:p w:rsidR="00B26E07" w:rsidRPr="00490A70" w:rsidRDefault="00B26E07" w:rsidP="00CE0E84">
            <w:pPr>
              <w:tabs>
                <w:tab w:val="num" w:pos="360"/>
              </w:tabs>
              <w:spacing w:before="240"/>
              <w:rPr>
                <w:b/>
                <w:sz w:val="24"/>
              </w:rPr>
            </w:pPr>
            <w:r w:rsidRPr="00490A70">
              <w:rPr>
                <w:b/>
                <w:sz w:val="24"/>
              </w:rPr>
              <w:t>AYAK TENİSİ</w:t>
            </w: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5"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r>
      <w:tr w:rsidR="00B26E07" w:rsidRPr="00490A70" w:rsidTr="00CE0E84">
        <w:trPr>
          <w:trHeight w:val="57"/>
        </w:trPr>
        <w:tc>
          <w:tcPr>
            <w:tcW w:w="4106" w:type="dxa"/>
            <w:vAlign w:val="center"/>
          </w:tcPr>
          <w:p w:rsidR="00B26E07" w:rsidRPr="00490A70" w:rsidRDefault="00B26E07" w:rsidP="00CE0E84">
            <w:pPr>
              <w:tabs>
                <w:tab w:val="num" w:pos="360"/>
              </w:tabs>
              <w:spacing w:before="240"/>
              <w:rPr>
                <w:b/>
                <w:sz w:val="24"/>
              </w:rPr>
            </w:pPr>
            <w:r w:rsidRPr="00490A70">
              <w:rPr>
                <w:b/>
                <w:sz w:val="24"/>
              </w:rPr>
              <w:t>HALAT ÇEKME</w:t>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p>
        </w:tc>
        <w:tc>
          <w:tcPr>
            <w:tcW w:w="875" w:type="dxa"/>
            <w:vAlign w:val="center"/>
          </w:tcPr>
          <w:p w:rsidR="00B26E07" w:rsidRPr="00490A70" w:rsidRDefault="00B26E07" w:rsidP="00CE0E84">
            <w:pPr>
              <w:tabs>
                <w:tab w:val="num" w:pos="360"/>
              </w:tabs>
              <w:spacing w:before="240"/>
              <w:jc w:val="center"/>
              <w:rPr>
                <w:b/>
                <w:sz w:val="32"/>
              </w:rPr>
            </w:pPr>
          </w:p>
        </w:tc>
      </w:tr>
      <w:tr w:rsidR="00B26E07" w:rsidRPr="00490A70" w:rsidTr="00CE0E84">
        <w:trPr>
          <w:trHeight w:val="57"/>
        </w:trPr>
        <w:tc>
          <w:tcPr>
            <w:tcW w:w="4106" w:type="dxa"/>
            <w:vAlign w:val="center"/>
          </w:tcPr>
          <w:p w:rsidR="00B26E07" w:rsidRPr="00490A70" w:rsidRDefault="00B26E07" w:rsidP="00CE0E84">
            <w:pPr>
              <w:tabs>
                <w:tab w:val="num" w:pos="360"/>
              </w:tabs>
              <w:spacing w:before="240"/>
              <w:rPr>
                <w:b/>
                <w:sz w:val="24"/>
              </w:rPr>
            </w:pPr>
            <w:r w:rsidRPr="00490A70">
              <w:rPr>
                <w:b/>
                <w:sz w:val="24"/>
              </w:rPr>
              <w:t>STREETBALL- 3x3 BASKETBOL</w:t>
            </w: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5"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r>
      <w:tr w:rsidR="00B26E07" w:rsidRPr="00490A70" w:rsidTr="00CE0E84">
        <w:trPr>
          <w:trHeight w:val="57"/>
        </w:trPr>
        <w:tc>
          <w:tcPr>
            <w:tcW w:w="4106" w:type="dxa"/>
            <w:vAlign w:val="center"/>
          </w:tcPr>
          <w:p w:rsidR="00B26E07" w:rsidRPr="00490A70" w:rsidRDefault="00B26E07" w:rsidP="00CE0E84">
            <w:pPr>
              <w:tabs>
                <w:tab w:val="num" w:pos="360"/>
              </w:tabs>
              <w:spacing w:before="240"/>
              <w:rPr>
                <w:b/>
                <w:sz w:val="24"/>
              </w:rPr>
            </w:pPr>
            <w:r w:rsidRPr="00490A70">
              <w:rPr>
                <w:b/>
                <w:sz w:val="24"/>
              </w:rPr>
              <w:t>YÜZME</w:t>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r w:rsidRPr="00490A70">
              <w:rPr>
                <w:b/>
                <w:sz w:val="32"/>
              </w:rPr>
              <w:sym w:font="Wingdings" w:char="F0FC"/>
            </w:r>
          </w:p>
        </w:tc>
        <w:tc>
          <w:tcPr>
            <w:tcW w:w="874" w:type="dxa"/>
            <w:vAlign w:val="center"/>
          </w:tcPr>
          <w:p w:rsidR="00B26E07" w:rsidRPr="00490A70" w:rsidRDefault="00B26E07" w:rsidP="00CE0E84">
            <w:pPr>
              <w:tabs>
                <w:tab w:val="num" w:pos="360"/>
              </w:tabs>
              <w:spacing w:before="240"/>
              <w:jc w:val="center"/>
              <w:rPr>
                <w:b/>
                <w:sz w:val="32"/>
              </w:rPr>
            </w:pPr>
          </w:p>
        </w:tc>
        <w:tc>
          <w:tcPr>
            <w:tcW w:w="875" w:type="dxa"/>
            <w:vAlign w:val="center"/>
          </w:tcPr>
          <w:p w:rsidR="00B26E07" w:rsidRPr="00490A70" w:rsidRDefault="00B26E07" w:rsidP="00CE0E84">
            <w:pPr>
              <w:tabs>
                <w:tab w:val="num" w:pos="360"/>
              </w:tabs>
              <w:spacing w:before="240"/>
              <w:jc w:val="center"/>
              <w:rPr>
                <w:b/>
                <w:sz w:val="32"/>
              </w:rPr>
            </w:pPr>
          </w:p>
        </w:tc>
      </w:tr>
    </w:tbl>
    <w:p w:rsidR="00B26E07" w:rsidRPr="00490A70" w:rsidRDefault="00B26E07" w:rsidP="00B26E07">
      <w:pPr>
        <w:tabs>
          <w:tab w:val="num" w:pos="360"/>
        </w:tabs>
        <w:jc w:val="center"/>
        <w:rPr>
          <w:b/>
        </w:rPr>
      </w:pPr>
    </w:p>
    <w:p w:rsidR="00B26E07" w:rsidRPr="00490A70" w:rsidRDefault="00B26E07" w:rsidP="00B26E07">
      <w:pPr>
        <w:tabs>
          <w:tab w:val="num" w:pos="360"/>
        </w:tabs>
        <w:spacing w:before="240"/>
        <w:jc w:val="center"/>
        <w:rPr>
          <w:b/>
        </w:rPr>
      </w:pPr>
      <w:r w:rsidRPr="00490A70">
        <w:rPr>
          <w:b/>
        </w:rPr>
        <w:t>FUTBOL TALİMATLARI</w:t>
      </w:r>
    </w:p>
    <w:p w:rsidR="00B26E07" w:rsidRPr="00490A70" w:rsidRDefault="00B26E07" w:rsidP="00B26E07">
      <w:pPr>
        <w:tabs>
          <w:tab w:val="num" w:pos="360"/>
        </w:tabs>
        <w:jc w:val="both"/>
        <w:rPr>
          <w:b/>
        </w:rPr>
      </w:pPr>
      <w:r w:rsidRPr="00490A70">
        <w:rPr>
          <w:b/>
        </w:rPr>
        <w:t>MÜSABAKA SİSTEMİ</w:t>
      </w:r>
    </w:p>
    <w:p w:rsidR="00B26E07" w:rsidRPr="00490A70" w:rsidRDefault="00B26E07" w:rsidP="00B26E07">
      <w:pPr>
        <w:tabs>
          <w:tab w:val="num" w:pos="360"/>
        </w:tabs>
        <w:jc w:val="both"/>
      </w:pPr>
      <w:r w:rsidRPr="00490A70">
        <w:t xml:space="preserve">1- Müsabakalar eleme usulüne göre oynanır. </w:t>
      </w:r>
    </w:p>
    <w:p w:rsidR="00B26E07" w:rsidRPr="00490A70" w:rsidRDefault="00B26E07" w:rsidP="00B26E07">
      <w:pPr>
        <w:tabs>
          <w:tab w:val="num" w:pos="360"/>
        </w:tabs>
        <w:jc w:val="both"/>
      </w:pPr>
      <w:r w:rsidRPr="00490A70">
        <w:t>2- Müsabakalar iki devre halinde toplam 70 dakika (35+35) olarak oynanır.</w:t>
      </w:r>
    </w:p>
    <w:p w:rsidR="00B26E07" w:rsidRPr="00490A70" w:rsidRDefault="00B26E07" w:rsidP="00B26E07">
      <w:pPr>
        <w:tabs>
          <w:tab w:val="num" w:pos="360"/>
        </w:tabs>
        <w:jc w:val="both"/>
      </w:pPr>
      <w:r w:rsidRPr="00490A70">
        <w:t>3- Müsabakalarda normal sürenin beraberlikle sonuçlanması halinde uzatma oynanmaksızın doğrudan seri penaltı atışlarına geçilir.</w:t>
      </w:r>
    </w:p>
    <w:p w:rsidR="00B26E07" w:rsidRPr="00490A70" w:rsidRDefault="00B26E07" w:rsidP="00B26E07">
      <w:pPr>
        <w:tabs>
          <w:tab w:val="num" w:pos="360"/>
        </w:tabs>
        <w:jc w:val="both"/>
      </w:pPr>
      <w:r w:rsidRPr="00490A70">
        <w:t>4- Takımlar müsabaka kadrosunda en fazla 21 oyuncu (11 asıl ve 10 yedek) bulundurabilir.</w:t>
      </w:r>
    </w:p>
    <w:p w:rsidR="00B26E07" w:rsidRPr="00490A70" w:rsidRDefault="00B26E07" w:rsidP="00B26E07">
      <w:pPr>
        <w:tabs>
          <w:tab w:val="num" w:pos="360"/>
        </w:tabs>
        <w:jc w:val="both"/>
      </w:pPr>
      <w:r w:rsidRPr="00490A70">
        <w:t>5- Takımlar müsabakaya en az 9 oyuncu ile başlamak zorundadır. 9 oyuncunun altında sahaya çıkan takımlar hükmen mağlup sayılır.</w:t>
      </w:r>
    </w:p>
    <w:p w:rsidR="00B26E07" w:rsidRPr="00490A70" w:rsidRDefault="00B26E07" w:rsidP="00B26E07">
      <w:pPr>
        <w:tabs>
          <w:tab w:val="num" w:pos="360"/>
        </w:tabs>
        <w:jc w:val="both"/>
      </w:pPr>
      <w:r w:rsidRPr="00490A70">
        <w:t>6- Takımlara müsabaka boyunca toplam 10 oyuncu değişikliği hakkı verilir.</w:t>
      </w:r>
    </w:p>
    <w:p w:rsidR="00B26E07" w:rsidRPr="00490A70" w:rsidRDefault="00B26E07" w:rsidP="00B26E07">
      <w:pPr>
        <w:tabs>
          <w:tab w:val="num" w:pos="360"/>
        </w:tabs>
        <w:jc w:val="both"/>
      </w:pPr>
      <w:r w:rsidRPr="00490A70">
        <w:t>7- Oyuncu değişiklikleri için her takımın en fazla 3 kez oyunu durdurma hakkı bulunmaktadır. Devre arasında yapılan değişiklikler oyun durdurma hakkı kapsamında değerlendirilmez.</w:t>
      </w:r>
    </w:p>
    <w:p w:rsidR="00B26E07" w:rsidRPr="00490A70" w:rsidRDefault="00B26E07" w:rsidP="00B26E07">
      <w:pPr>
        <w:tabs>
          <w:tab w:val="num" w:pos="360"/>
        </w:tabs>
        <w:jc w:val="both"/>
      </w:pPr>
      <w:r w:rsidRPr="00490A70">
        <w:t>8- Takımlar müsabakalara aynı renk ve numaralı formalarla çıkmak zorundadır.</w:t>
      </w:r>
    </w:p>
    <w:p w:rsidR="00B26E07" w:rsidRDefault="00B26E07" w:rsidP="00B26E07">
      <w:pPr>
        <w:tabs>
          <w:tab w:val="num" w:pos="360"/>
        </w:tabs>
        <w:jc w:val="both"/>
      </w:pPr>
      <w:r w:rsidRPr="00490A70">
        <w:t>9- Forma renklerinin çakışması durumunda tertip komitesi tarafından belirlenecek takım forma değiştirmekle yükümlüdür.</w:t>
      </w:r>
    </w:p>
    <w:p w:rsidR="00B26E07" w:rsidRPr="00490A70" w:rsidRDefault="00B26E07" w:rsidP="00B26E07">
      <w:pPr>
        <w:tabs>
          <w:tab w:val="num" w:pos="360"/>
        </w:tabs>
        <w:jc w:val="both"/>
      </w:pPr>
      <w:r>
        <w:t xml:space="preserve">10- Spor Bilimleri Fakültesi birim olarak müsabakalara katılmayacak olup, diğer birimlerin şampiyonuyla süper kupa maçı oynayacaktır. </w:t>
      </w:r>
    </w:p>
    <w:p w:rsidR="00B26E07" w:rsidRPr="00490A70" w:rsidRDefault="00B26E07" w:rsidP="00B26E07">
      <w:pPr>
        <w:tabs>
          <w:tab w:val="num" w:pos="360"/>
        </w:tabs>
        <w:jc w:val="both"/>
      </w:pPr>
      <w:r>
        <w:t>11</w:t>
      </w:r>
      <w:r w:rsidRPr="00490A70">
        <w:t xml:space="preserve">- Bu talimatta yer almayan hususlarla ilgili nihai karar verme ve gerekli görüldüğü takdirde değişiklik ve yeniden düzenleme yapma yetkisi tertip komitesine aittir. </w:t>
      </w:r>
    </w:p>
    <w:p w:rsidR="00B26E07" w:rsidRPr="00490A70" w:rsidRDefault="00B26E07" w:rsidP="00B26E07">
      <w:pPr>
        <w:tabs>
          <w:tab w:val="num" w:pos="360"/>
        </w:tabs>
        <w:jc w:val="both"/>
      </w:pPr>
    </w:p>
    <w:p w:rsidR="00B26E07" w:rsidRPr="00490A70" w:rsidRDefault="00B26E07" w:rsidP="00B26E07">
      <w:pPr>
        <w:tabs>
          <w:tab w:val="num" w:pos="360"/>
        </w:tabs>
        <w:jc w:val="center"/>
        <w:rPr>
          <w:b/>
        </w:rPr>
      </w:pPr>
      <w:r w:rsidRPr="00490A70">
        <w:rPr>
          <w:b/>
        </w:rPr>
        <w:t>VOLEYBOL TALİMATLARI</w:t>
      </w:r>
    </w:p>
    <w:p w:rsidR="00B26E07" w:rsidRPr="00490A70" w:rsidRDefault="00B26E07" w:rsidP="00B26E07">
      <w:pPr>
        <w:tabs>
          <w:tab w:val="num" w:pos="360"/>
        </w:tabs>
        <w:jc w:val="both"/>
        <w:rPr>
          <w:b/>
        </w:rPr>
      </w:pPr>
      <w:r w:rsidRPr="00490A70">
        <w:rPr>
          <w:b/>
        </w:rPr>
        <w:t>MÜSABAKA SİSTEMİ</w:t>
      </w:r>
    </w:p>
    <w:p w:rsidR="00B26E07" w:rsidRPr="00490A70" w:rsidRDefault="00B26E07" w:rsidP="00B26E07">
      <w:pPr>
        <w:tabs>
          <w:tab w:val="num" w:pos="360"/>
        </w:tabs>
        <w:jc w:val="both"/>
      </w:pPr>
      <w:r w:rsidRPr="00490A70">
        <w:t>1- Müsabakalar eleme usulüne göre oynanır.</w:t>
      </w:r>
    </w:p>
    <w:p w:rsidR="00B26E07" w:rsidRPr="00490A70" w:rsidRDefault="00B26E07" w:rsidP="00B26E07">
      <w:pPr>
        <w:tabs>
          <w:tab w:val="num" w:pos="360"/>
        </w:tabs>
        <w:jc w:val="both"/>
      </w:pPr>
      <w:r w:rsidRPr="00490A70">
        <w:t>2- Müsabakalar kazanılmış 2 set üzerinden oynanır. 3. Set (final seti) 15, diğer setler 25 sayı üzerinden oynanır.</w:t>
      </w:r>
    </w:p>
    <w:p w:rsidR="00B26E07" w:rsidRPr="00490A70" w:rsidRDefault="00B26E07" w:rsidP="00B26E07">
      <w:pPr>
        <w:tabs>
          <w:tab w:val="num" w:pos="360"/>
        </w:tabs>
        <w:jc w:val="both"/>
      </w:pPr>
      <w:r w:rsidRPr="00490A70">
        <w:lastRenderedPageBreak/>
        <w:t>3- Final müsabakası kazanılmış 3 set üzerinden oynanır. 5. Set (final seti) 15, diğer setler 25 sayı üzerinden oynanır.</w:t>
      </w:r>
    </w:p>
    <w:p w:rsidR="00B26E07" w:rsidRPr="00490A70" w:rsidRDefault="00B26E07" w:rsidP="00B26E07">
      <w:pPr>
        <w:tabs>
          <w:tab w:val="num" w:pos="360"/>
        </w:tabs>
        <w:jc w:val="both"/>
      </w:pPr>
      <w:r w:rsidRPr="00490A70">
        <w:t>4- Takımlar sahada 6 as oyuncu ile mücadele eder.</w:t>
      </w:r>
    </w:p>
    <w:p w:rsidR="00B26E07" w:rsidRPr="00490A70" w:rsidRDefault="00B26E07" w:rsidP="00B26E07">
      <w:pPr>
        <w:tabs>
          <w:tab w:val="num" w:pos="360"/>
        </w:tabs>
        <w:jc w:val="both"/>
      </w:pPr>
      <w:r w:rsidRPr="00490A70">
        <w:t>5- Takımlar müsabaka kadrosunda en fazla 14 oyuncu bulundurabilir.</w:t>
      </w:r>
    </w:p>
    <w:p w:rsidR="00B26E07" w:rsidRPr="00490A70" w:rsidRDefault="00B26E07" w:rsidP="00B26E07">
      <w:pPr>
        <w:tabs>
          <w:tab w:val="num" w:pos="360"/>
        </w:tabs>
        <w:jc w:val="both"/>
      </w:pPr>
      <w:r w:rsidRPr="00490A70">
        <w:t>6- Oyuncu değişikliği voleybol resmi kuralları çerçevesinde gerçekleşir.</w:t>
      </w:r>
    </w:p>
    <w:p w:rsidR="00B26E07" w:rsidRPr="00490A70" w:rsidRDefault="00B26E07" w:rsidP="00B26E07">
      <w:pPr>
        <w:tabs>
          <w:tab w:val="num" w:pos="360"/>
        </w:tabs>
        <w:jc w:val="both"/>
      </w:pPr>
      <w:r w:rsidRPr="00490A70">
        <w:t>7- Takımlar müsabakalara aynı renk ve numaralı formalarla çıkmak zorundadır.</w:t>
      </w:r>
    </w:p>
    <w:p w:rsidR="00B26E07" w:rsidRPr="00490A70" w:rsidRDefault="00B26E07" w:rsidP="00B26E07">
      <w:pPr>
        <w:tabs>
          <w:tab w:val="num" w:pos="360"/>
        </w:tabs>
        <w:jc w:val="both"/>
      </w:pPr>
      <w:r w:rsidRPr="00490A70">
        <w:t>8- Forma renklerinin çakışması durumunda tertip komitesi tarafından belirlenecek takım forma değiştirmekle yükümlüdür.</w:t>
      </w:r>
    </w:p>
    <w:p w:rsidR="00B26E07" w:rsidRPr="00490A70" w:rsidRDefault="00B26E07" w:rsidP="00B26E07">
      <w:pPr>
        <w:tabs>
          <w:tab w:val="num" w:pos="360"/>
        </w:tabs>
        <w:jc w:val="both"/>
      </w:pPr>
      <w:r w:rsidRPr="00490A70">
        <w:t>9-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B26E07" w:rsidRPr="00490A70" w:rsidRDefault="00B26E07" w:rsidP="00B26E07">
      <w:pPr>
        <w:tabs>
          <w:tab w:val="num" w:pos="360"/>
        </w:tabs>
        <w:jc w:val="center"/>
        <w:rPr>
          <w:b/>
        </w:rPr>
      </w:pPr>
    </w:p>
    <w:p w:rsidR="00B26E07" w:rsidRPr="00490A70" w:rsidRDefault="00B26E07" w:rsidP="00B26E07">
      <w:pPr>
        <w:tabs>
          <w:tab w:val="num" w:pos="360"/>
        </w:tabs>
        <w:jc w:val="center"/>
        <w:rPr>
          <w:b/>
        </w:rPr>
      </w:pPr>
    </w:p>
    <w:p w:rsidR="00B26E07" w:rsidRPr="00490A70" w:rsidRDefault="00B26E07" w:rsidP="00B26E07">
      <w:pPr>
        <w:tabs>
          <w:tab w:val="num" w:pos="360"/>
        </w:tabs>
        <w:jc w:val="center"/>
        <w:rPr>
          <w:b/>
        </w:rPr>
      </w:pPr>
      <w:r w:rsidRPr="00490A70">
        <w:rPr>
          <w:b/>
        </w:rPr>
        <w:t>HENTBOL TALİMATLARI</w:t>
      </w:r>
    </w:p>
    <w:p w:rsidR="00B26E07" w:rsidRPr="00490A70" w:rsidRDefault="00B26E07" w:rsidP="00B26E07">
      <w:pPr>
        <w:tabs>
          <w:tab w:val="num" w:pos="360"/>
        </w:tabs>
        <w:jc w:val="both"/>
        <w:rPr>
          <w:b/>
        </w:rPr>
      </w:pPr>
      <w:r w:rsidRPr="00490A70">
        <w:rPr>
          <w:b/>
        </w:rPr>
        <w:t>MÜSABAKA SİSTEMİ</w:t>
      </w:r>
    </w:p>
    <w:p w:rsidR="00B26E07" w:rsidRPr="00490A70" w:rsidRDefault="00B26E07" w:rsidP="00B26E07">
      <w:pPr>
        <w:tabs>
          <w:tab w:val="num" w:pos="360"/>
        </w:tabs>
        <w:jc w:val="both"/>
      </w:pPr>
      <w:r w:rsidRPr="00490A70">
        <w:t>1- Müsabakalar eleme usulüne göre oynanır.</w:t>
      </w:r>
    </w:p>
    <w:p w:rsidR="00B26E07" w:rsidRPr="00490A70" w:rsidRDefault="00B26E07" w:rsidP="00B26E07">
      <w:pPr>
        <w:tabs>
          <w:tab w:val="num" w:pos="360"/>
        </w:tabs>
        <w:jc w:val="both"/>
      </w:pPr>
      <w:r w:rsidRPr="00490A70">
        <w:t>2- Müsabakalar iki devre halinde toplam 50 dk (25+25) olarak oynanır.</w:t>
      </w:r>
    </w:p>
    <w:p w:rsidR="00B26E07" w:rsidRPr="00490A70" w:rsidRDefault="00B26E07" w:rsidP="00B26E07">
      <w:pPr>
        <w:tabs>
          <w:tab w:val="num" w:pos="360"/>
        </w:tabs>
        <w:jc w:val="both"/>
      </w:pPr>
      <w:r w:rsidRPr="00490A70">
        <w:t>3- Devre arası süresi 10 dakikadır.</w:t>
      </w:r>
    </w:p>
    <w:p w:rsidR="00B26E07" w:rsidRPr="00490A70" w:rsidRDefault="00B26E07" w:rsidP="00B26E07">
      <w:pPr>
        <w:tabs>
          <w:tab w:val="num" w:pos="360"/>
        </w:tabs>
        <w:jc w:val="both"/>
      </w:pPr>
      <w:r w:rsidRPr="00490A70">
        <w:t xml:space="preserve">4- Takımlar müsabaka kadrosunda en fazla 14 oyuncu (7 asıl ve 7 yedek) bulundurabilir. </w:t>
      </w:r>
    </w:p>
    <w:p w:rsidR="00B26E07" w:rsidRPr="00490A70" w:rsidRDefault="00B26E07" w:rsidP="00B26E07">
      <w:pPr>
        <w:tabs>
          <w:tab w:val="num" w:pos="360"/>
        </w:tabs>
        <w:jc w:val="both"/>
      </w:pPr>
      <w:r w:rsidRPr="00490A70">
        <w:t>5- Takımlar müsabaka boyunca sınırsız oyuncu değişikliği yapma hakkına sahiptir.</w:t>
      </w:r>
    </w:p>
    <w:p w:rsidR="00B26E07" w:rsidRPr="00490A70" w:rsidRDefault="00B26E07" w:rsidP="00B26E07">
      <w:pPr>
        <w:tabs>
          <w:tab w:val="num" w:pos="360"/>
        </w:tabs>
        <w:jc w:val="both"/>
      </w:pPr>
      <w:r w:rsidRPr="00490A70">
        <w:t>6- Beraberlik durumunda, seri atışlar uygulanır.</w:t>
      </w:r>
    </w:p>
    <w:p w:rsidR="00B26E07" w:rsidRPr="00490A70" w:rsidRDefault="00B26E07" w:rsidP="00B26E07">
      <w:pPr>
        <w:tabs>
          <w:tab w:val="num" w:pos="360"/>
        </w:tabs>
        <w:jc w:val="both"/>
      </w:pPr>
      <w:r w:rsidRPr="00490A70">
        <w:t>7- Takımlar müsabakalara aynı renk ve numaralı formalarla çıkmak zorundadır.</w:t>
      </w:r>
    </w:p>
    <w:p w:rsidR="00B26E07" w:rsidRPr="00490A70" w:rsidRDefault="00B26E07" w:rsidP="00B26E07">
      <w:pPr>
        <w:tabs>
          <w:tab w:val="num" w:pos="360"/>
        </w:tabs>
        <w:jc w:val="both"/>
      </w:pPr>
      <w:r w:rsidRPr="00490A70">
        <w:t>8- Forma renklerinin çakışması durumunda tertip komitesi tarafından belirlenecek takım forma değiştirmekle yükümlüdür.</w:t>
      </w:r>
    </w:p>
    <w:p w:rsidR="00B26E07" w:rsidRPr="00490A70" w:rsidRDefault="00B26E07" w:rsidP="00B26E07">
      <w:pPr>
        <w:tabs>
          <w:tab w:val="num" w:pos="360"/>
        </w:tabs>
        <w:jc w:val="both"/>
      </w:pPr>
      <w:r w:rsidRPr="00490A70">
        <w:t>9-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B26E07" w:rsidRPr="00490A70" w:rsidRDefault="00B26E07" w:rsidP="00B26E07">
      <w:pPr>
        <w:tabs>
          <w:tab w:val="num" w:pos="360"/>
        </w:tabs>
        <w:jc w:val="center"/>
        <w:rPr>
          <w:b/>
        </w:rPr>
      </w:pPr>
      <w:r w:rsidRPr="00490A70">
        <w:rPr>
          <w:b/>
        </w:rPr>
        <w:t>SALON FUTBOLU TALİMATLARI</w:t>
      </w:r>
    </w:p>
    <w:p w:rsidR="00B26E07" w:rsidRPr="00490A70" w:rsidRDefault="00B26E07" w:rsidP="00B26E07">
      <w:pPr>
        <w:tabs>
          <w:tab w:val="num" w:pos="360"/>
        </w:tabs>
        <w:jc w:val="both"/>
        <w:rPr>
          <w:b/>
        </w:rPr>
      </w:pPr>
      <w:r w:rsidRPr="00490A70">
        <w:rPr>
          <w:b/>
        </w:rPr>
        <w:t>MÜSABAKA SİSTEMİ</w:t>
      </w:r>
    </w:p>
    <w:p w:rsidR="00B26E07" w:rsidRPr="00490A70" w:rsidRDefault="00B26E07" w:rsidP="00B26E07">
      <w:pPr>
        <w:tabs>
          <w:tab w:val="num" w:pos="360"/>
        </w:tabs>
        <w:jc w:val="both"/>
      </w:pPr>
      <w:r w:rsidRPr="00490A70">
        <w:t>1- Müsabakalar eleme usulüne göre oynanır.</w:t>
      </w:r>
    </w:p>
    <w:p w:rsidR="00B26E07" w:rsidRPr="00490A70" w:rsidRDefault="00B26E07" w:rsidP="00B26E07">
      <w:pPr>
        <w:tabs>
          <w:tab w:val="num" w:pos="360"/>
        </w:tabs>
        <w:jc w:val="both"/>
      </w:pPr>
      <w:r w:rsidRPr="00490A70">
        <w:t>2- Müsabakalar iki devre halinde 20’şer dakika olmak üzere toplam 40 dakika (20+20) üzerinden oynanır.</w:t>
      </w:r>
    </w:p>
    <w:p w:rsidR="00B26E07" w:rsidRPr="00490A70" w:rsidRDefault="00B26E07" w:rsidP="00B26E07">
      <w:pPr>
        <w:tabs>
          <w:tab w:val="num" w:pos="360"/>
        </w:tabs>
        <w:jc w:val="both"/>
      </w:pPr>
      <w:r w:rsidRPr="00490A70">
        <w:t>3- Müsabakalarda normal sürenin beraberlikle sonuçlanması halinde uzatma oynanmaksızın doğrudan seri penaltı atışlarına geçilir.</w:t>
      </w:r>
    </w:p>
    <w:p w:rsidR="00B26E07" w:rsidRPr="00490A70" w:rsidRDefault="00B26E07" w:rsidP="00B26E07">
      <w:pPr>
        <w:tabs>
          <w:tab w:val="num" w:pos="360"/>
        </w:tabs>
        <w:jc w:val="both"/>
      </w:pPr>
      <w:r w:rsidRPr="00490A70">
        <w:t>4- Takımlar her devrede 1 (bir) adet 1 dakikalık mola hakkına sahiptir.</w:t>
      </w:r>
    </w:p>
    <w:p w:rsidR="00B26E07" w:rsidRPr="00490A70" w:rsidRDefault="00B26E07" w:rsidP="00B26E07">
      <w:pPr>
        <w:tabs>
          <w:tab w:val="num" w:pos="360"/>
        </w:tabs>
        <w:jc w:val="both"/>
      </w:pPr>
      <w:r w:rsidRPr="00490A70">
        <w:t>6- Takımlar müsabaka kadrosunda en fazla 14 oyuncu (6 asıl ve 8 yedek) bulundurabilir.</w:t>
      </w:r>
    </w:p>
    <w:p w:rsidR="00B26E07" w:rsidRPr="00490A70" w:rsidRDefault="00B26E07" w:rsidP="00B26E07">
      <w:pPr>
        <w:tabs>
          <w:tab w:val="num" w:pos="360"/>
        </w:tabs>
        <w:jc w:val="both"/>
      </w:pPr>
      <w:r w:rsidRPr="00490A70">
        <w:t>7- Takımlar sınırsız oyuncu değişikliği yapılabilir.</w:t>
      </w:r>
    </w:p>
    <w:p w:rsidR="00B26E07" w:rsidRPr="00490A70" w:rsidRDefault="00B26E07" w:rsidP="00B26E07">
      <w:pPr>
        <w:tabs>
          <w:tab w:val="num" w:pos="360"/>
        </w:tabs>
        <w:jc w:val="both"/>
      </w:pPr>
      <w:r w:rsidRPr="00490A70">
        <w:t>8- Oyuncu değişiklikleri oyun devam ederken, belirlenen değişiklik alanından yapılır.</w:t>
      </w:r>
    </w:p>
    <w:p w:rsidR="00B26E07" w:rsidRPr="00490A70" w:rsidRDefault="00B26E07" w:rsidP="00B26E07">
      <w:pPr>
        <w:tabs>
          <w:tab w:val="num" w:pos="360"/>
        </w:tabs>
        <w:jc w:val="both"/>
      </w:pPr>
      <w:r w:rsidRPr="00490A70">
        <w:t>9- Takımlar müsabakalara aynı renk ve numaralı formalarla çıkmak zorundadır.</w:t>
      </w:r>
    </w:p>
    <w:p w:rsidR="00B26E07" w:rsidRPr="00490A70" w:rsidRDefault="00B26E07" w:rsidP="00B26E07">
      <w:pPr>
        <w:tabs>
          <w:tab w:val="num" w:pos="360"/>
        </w:tabs>
        <w:jc w:val="both"/>
      </w:pPr>
      <w:r w:rsidRPr="00490A70">
        <w:t>10- Forma renklerinin çakışması durumunda tertip komitesi tarafından belirlenecek takım forma değiştirmekle yükümlüdür.</w:t>
      </w:r>
    </w:p>
    <w:p w:rsidR="00B26E07" w:rsidRPr="00490A70" w:rsidRDefault="00B26E07" w:rsidP="00B26E07">
      <w:pPr>
        <w:tabs>
          <w:tab w:val="num" w:pos="360"/>
        </w:tabs>
        <w:jc w:val="both"/>
      </w:pPr>
      <w:r w:rsidRPr="00490A70">
        <w:t>11-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B26E07" w:rsidRPr="00490A70" w:rsidRDefault="00B26E07" w:rsidP="00B26E07">
      <w:pPr>
        <w:tabs>
          <w:tab w:val="num" w:pos="360"/>
        </w:tabs>
        <w:jc w:val="center"/>
        <w:rPr>
          <w:b/>
        </w:rPr>
      </w:pPr>
    </w:p>
    <w:p w:rsidR="00B26E07" w:rsidRPr="00490A70" w:rsidRDefault="00B26E07" w:rsidP="00B26E07">
      <w:pPr>
        <w:tabs>
          <w:tab w:val="num" w:pos="360"/>
        </w:tabs>
        <w:jc w:val="center"/>
        <w:rPr>
          <w:b/>
        </w:rPr>
      </w:pPr>
    </w:p>
    <w:p w:rsidR="00B26E07" w:rsidRPr="00490A70" w:rsidRDefault="00B26E07" w:rsidP="00B26E07">
      <w:pPr>
        <w:tabs>
          <w:tab w:val="num" w:pos="360"/>
        </w:tabs>
        <w:jc w:val="center"/>
        <w:rPr>
          <w:b/>
        </w:rPr>
      </w:pPr>
    </w:p>
    <w:p w:rsidR="00B26E07" w:rsidRPr="00490A70" w:rsidRDefault="00B26E07" w:rsidP="00B26E07">
      <w:pPr>
        <w:tabs>
          <w:tab w:val="num" w:pos="360"/>
        </w:tabs>
        <w:jc w:val="center"/>
        <w:rPr>
          <w:b/>
        </w:rPr>
      </w:pPr>
      <w:r w:rsidRPr="00490A70">
        <w:rPr>
          <w:b/>
        </w:rPr>
        <w:t>BADMİNTON TALİMATLARI</w:t>
      </w:r>
    </w:p>
    <w:p w:rsidR="00B26E07" w:rsidRPr="00490A70" w:rsidRDefault="00B26E07" w:rsidP="00B26E07">
      <w:pPr>
        <w:tabs>
          <w:tab w:val="num" w:pos="360"/>
        </w:tabs>
        <w:jc w:val="both"/>
        <w:rPr>
          <w:b/>
        </w:rPr>
      </w:pPr>
      <w:r w:rsidRPr="00490A70">
        <w:rPr>
          <w:b/>
        </w:rPr>
        <w:t>MÜSABAKA SİSTEMİ</w:t>
      </w:r>
    </w:p>
    <w:p w:rsidR="00B26E07" w:rsidRPr="00490A70" w:rsidRDefault="00B26E07" w:rsidP="00B26E07">
      <w:pPr>
        <w:tabs>
          <w:tab w:val="num" w:pos="360"/>
        </w:tabs>
        <w:jc w:val="both"/>
      </w:pPr>
      <w:r w:rsidRPr="00490A70">
        <w:t>1- Müsabakalar eleme usulüne göre oynanır.</w:t>
      </w:r>
    </w:p>
    <w:p w:rsidR="00B26E07" w:rsidRPr="00490A70" w:rsidRDefault="00B26E07" w:rsidP="00B26E07">
      <w:pPr>
        <w:tabs>
          <w:tab w:val="num" w:pos="360"/>
        </w:tabs>
        <w:jc w:val="both"/>
      </w:pPr>
      <w:r w:rsidRPr="00490A70">
        <w:t>2- Müsabakalar kazanılmış 2 set üzerinden oynanır. Her set 21 sayıdır.</w:t>
      </w:r>
    </w:p>
    <w:p w:rsidR="00B26E07" w:rsidRPr="00490A70" w:rsidRDefault="00B26E07" w:rsidP="00B26E07">
      <w:pPr>
        <w:tabs>
          <w:tab w:val="num" w:pos="360"/>
        </w:tabs>
        <w:jc w:val="both"/>
      </w:pPr>
      <w:r w:rsidRPr="00490A70">
        <w:t>3- Katılımcıların kesinlikle spor kıyafetleri ile yarışması gerekir.</w:t>
      </w:r>
    </w:p>
    <w:p w:rsidR="00B26E07" w:rsidRPr="00490A70" w:rsidRDefault="00B26E07" w:rsidP="00B26E07">
      <w:pPr>
        <w:tabs>
          <w:tab w:val="num" w:pos="360"/>
        </w:tabs>
        <w:jc w:val="both"/>
      </w:pPr>
      <w:r w:rsidRPr="00490A70">
        <w:t>4- Tüm maçlar başhakem tarafından yönetilir. Yarı final ve final maçlarında çizgi hakemi kullanılır.</w:t>
      </w:r>
    </w:p>
    <w:p w:rsidR="00B26E07" w:rsidRPr="00490A70" w:rsidRDefault="00B26E07" w:rsidP="00B26E07">
      <w:pPr>
        <w:tabs>
          <w:tab w:val="num" w:pos="360"/>
        </w:tabs>
        <w:jc w:val="both"/>
      </w:pPr>
      <w:r w:rsidRPr="00490A70">
        <w:t>5-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B26E07" w:rsidRPr="00490A70" w:rsidRDefault="00B26E07" w:rsidP="00B26E07">
      <w:pPr>
        <w:tabs>
          <w:tab w:val="num" w:pos="360"/>
        </w:tabs>
        <w:jc w:val="center"/>
        <w:rPr>
          <w:b/>
        </w:rPr>
      </w:pPr>
      <w:r w:rsidRPr="00490A70">
        <w:rPr>
          <w:b/>
        </w:rPr>
        <w:t>MASA TENİSİ TALİMATLARI</w:t>
      </w:r>
    </w:p>
    <w:p w:rsidR="00B26E07" w:rsidRPr="00490A70" w:rsidRDefault="00B26E07" w:rsidP="00B26E07">
      <w:pPr>
        <w:tabs>
          <w:tab w:val="num" w:pos="360"/>
        </w:tabs>
        <w:jc w:val="both"/>
        <w:rPr>
          <w:b/>
        </w:rPr>
      </w:pPr>
      <w:r w:rsidRPr="00490A70">
        <w:rPr>
          <w:b/>
        </w:rPr>
        <w:t>MÜSABAKA SİSTEMİ</w:t>
      </w:r>
    </w:p>
    <w:p w:rsidR="00B26E07" w:rsidRPr="00490A70" w:rsidRDefault="00B26E07" w:rsidP="00B26E07">
      <w:pPr>
        <w:tabs>
          <w:tab w:val="num" w:pos="360"/>
        </w:tabs>
        <w:jc w:val="both"/>
      </w:pPr>
      <w:r w:rsidRPr="00490A70">
        <w:t>1- Müsabakalar eleme usulüne göre oynanır.</w:t>
      </w:r>
    </w:p>
    <w:p w:rsidR="00B26E07" w:rsidRPr="00490A70" w:rsidRDefault="00B26E07" w:rsidP="00B26E07">
      <w:pPr>
        <w:tabs>
          <w:tab w:val="num" w:pos="360"/>
        </w:tabs>
        <w:jc w:val="both"/>
      </w:pPr>
      <w:r w:rsidRPr="00490A70">
        <w:t>2- Maçlar kazanılmış 3 set üzerinden oynanır. Her set 11 sayıdır. Servisler 2 (iki) sayıda bir değişir.</w:t>
      </w:r>
    </w:p>
    <w:p w:rsidR="00B26E07" w:rsidRPr="00490A70" w:rsidRDefault="00B26E07" w:rsidP="00B26E07">
      <w:pPr>
        <w:tabs>
          <w:tab w:val="num" w:pos="360"/>
        </w:tabs>
        <w:jc w:val="both"/>
      </w:pPr>
      <w:r w:rsidRPr="00490A70">
        <w:t>3- Katılımcıların kesinlikle spor kıyafetleri ile yarışması gerekir.</w:t>
      </w:r>
    </w:p>
    <w:p w:rsidR="00B26E07" w:rsidRPr="00490A70" w:rsidRDefault="00B26E07" w:rsidP="00B26E07">
      <w:pPr>
        <w:tabs>
          <w:tab w:val="num" w:pos="360"/>
        </w:tabs>
        <w:jc w:val="both"/>
      </w:pPr>
      <w:r w:rsidRPr="00490A70">
        <w:lastRenderedPageBreak/>
        <w:t>4-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B26E07" w:rsidRPr="00490A70" w:rsidRDefault="00B26E07" w:rsidP="00B26E07">
      <w:pPr>
        <w:tabs>
          <w:tab w:val="num" w:pos="360"/>
        </w:tabs>
        <w:jc w:val="center"/>
        <w:rPr>
          <w:b/>
        </w:rPr>
      </w:pPr>
      <w:r w:rsidRPr="00490A70">
        <w:rPr>
          <w:b/>
        </w:rPr>
        <w:t>KORT TENİSİ TALİMATLARI</w:t>
      </w:r>
    </w:p>
    <w:p w:rsidR="00B26E07" w:rsidRPr="00490A70" w:rsidRDefault="00B26E07" w:rsidP="00B26E07">
      <w:pPr>
        <w:tabs>
          <w:tab w:val="num" w:pos="360"/>
        </w:tabs>
        <w:jc w:val="both"/>
        <w:rPr>
          <w:b/>
        </w:rPr>
      </w:pPr>
      <w:r w:rsidRPr="00490A70">
        <w:rPr>
          <w:b/>
        </w:rPr>
        <w:t>MÜSABAKA SİSTEMİ</w:t>
      </w:r>
    </w:p>
    <w:p w:rsidR="00B26E07" w:rsidRPr="00490A70" w:rsidRDefault="00B26E07" w:rsidP="00B26E07">
      <w:pPr>
        <w:tabs>
          <w:tab w:val="num" w:pos="360"/>
        </w:tabs>
        <w:jc w:val="both"/>
      </w:pPr>
      <w:r w:rsidRPr="00490A70">
        <w:t>1- Müsabakalar eleme usulüne göre oynanır.</w:t>
      </w:r>
    </w:p>
    <w:p w:rsidR="00B26E07" w:rsidRPr="00490A70" w:rsidRDefault="00B26E07" w:rsidP="00B26E07">
      <w:pPr>
        <w:tabs>
          <w:tab w:val="num" w:pos="360"/>
        </w:tabs>
        <w:jc w:val="both"/>
      </w:pPr>
      <w:r w:rsidRPr="00490A70">
        <w:t>2- Maçlar kazanılmış 2 set üzerinden oynanır. beraberlik durumunda 10 sayılık süper tie-break uygulanır. Gerekli durumlarda tertip komitesi kısa set (4 oyun) veya tie-break set uygulamasına karar verebilir.</w:t>
      </w:r>
    </w:p>
    <w:p w:rsidR="00B26E07" w:rsidRPr="00490A70" w:rsidRDefault="00B26E07" w:rsidP="00B26E07">
      <w:pPr>
        <w:tabs>
          <w:tab w:val="num" w:pos="360"/>
        </w:tabs>
        <w:jc w:val="both"/>
      </w:pPr>
      <w:r w:rsidRPr="00490A70">
        <w:t>3- Setler 6 oyun kazanan set sistemi ile oynanır (6-6 durumunda tie-break uygulanır).</w:t>
      </w:r>
    </w:p>
    <w:p w:rsidR="00B26E07" w:rsidRPr="00490A70" w:rsidRDefault="00B26E07" w:rsidP="00B26E07">
      <w:pPr>
        <w:tabs>
          <w:tab w:val="num" w:pos="360"/>
        </w:tabs>
        <w:jc w:val="both"/>
      </w:pPr>
      <w:r w:rsidRPr="00490A70">
        <w:t>4- Sayı sistemi: 15-30-40-game şeklindedir.</w:t>
      </w:r>
    </w:p>
    <w:p w:rsidR="00B26E07" w:rsidRPr="00490A70" w:rsidRDefault="00B26E07" w:rsidP="00B26E07">
      <w:pPr>
        <w:tabs>
          <w:tab w:val="num" w:pos="360"/>
        </w:tabs>
        <w:jc w:val="both"/>
      </w:pPr>
      <w:r w:rsidRPr="00490A70">
        <w:t>5- Katılımcıların kesinlikle spor kıyafetleri ile yarışması gerekir.</w:t>
      </w:r>
    </w:p>
    <w:p w:rsidR="00B26E07" w:rsidRPr="00490A70" w:rsidRDefault="00B26E07" w:rsidP="00B26E07">
      <w:pPr>
        <w:tabs>
          <w:tab w:val="num" w:pos="360"/>
        </w:tabs>
        <w:jc w:val="both"/>
      </w:pPr>
      <w:r w:rsidRPr="00490A70">
        <w:t>6-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B26E07" w:rsidRPr="00AB21A8" w:rsidRDefault="00B26E07" w:rsidP="00B26E07">
      <w:pPr>
        <w:tabs>
          <w:tab w:val="num" w:pos="360"/>
        </w:tabs>
        <w:jc w:val="center"/>
        <w:rPr>
          <w:b/>
        </w:rPr>
      </w:pPr>
      <w:r w:rsidRPr="00490A70">
        <w:rPr>
          <w:b/>
        </w:rPr>
        <w:t xml:space="preserve">AYAK </w:t>
      </w:r>
      <w:r w:rsidRPr="00AB21A8">
        <w:rPr>
          <w:b/>
        </w:rPr>
        <w:t>TENİSİ TALİMATLARI</w:t>
      </w:r>
    </w:p>
    <w:p w:rsidR="00B26E07" w:rsidRPr="00AB21A8" w:rsidRDefault="00B26E07" w:rsidP="00B26E07">
      <w:pPr>
        <w:tabs>
          <w:tab w:val="num" w:pos="360"/>
        </w:tabs>
        <w:jc w:val="both"/>
        <w:rPr>
          <w:b/>
        </w:rPr>
      </w:pPr>
      <w:r w:rsidRPr="00AB21A8">
        <w:rPr>
          <w:b/>
        </w:rPr>
        <w:t>MÜSABAKA SİSTEMİ</w:t>
      </w:r>
    </w:p>
    <w:p w:rsidR="00B26E07" w:rsidRPr="00490A70" w:rsidRDefault="00B26E07" w:rsidP="00B26E07">
      <w:pPr>
        <w:tabs>
          <w:tab w:val="num" w:pos="360"/>
        </w:tabs>
        <w:jc w:val="both"/>
      </w:pPr>
      <w:r w:rsidRPr="00AB21A8">
        <w:t>1- Müsabakalar eleme usulüne göre oynanır.</w:t>
      </w:r>
    </w:p>
    <w:p w:rsidR="00B26E07" w:rsidRPr="00490A70" w:rsidRDefault="00B26E07" w:rsidP="00B26E07">
      <w:pPr>
        <w:tabs>
          <w:tab w:val="num" w:pos="360"/>
        </w:tabs>
        <w:jc w:val="both"/>
      </w:pPr>
      <w:r w:rsidRPr="00490A70">
        <w:t>2- Maçlar kazanılmış 2 set üzerinden oynanır. Her set 11 sayıdır. Beraberlik durumunda karar seti (tie-break) oynanır.</w:t>
      </w:r>
    </w:p>
    <w:p w:rsidR="00B26E07" w:rsidRPr="00490A70" w:rsidRDefault="00B26E07" w:rsidP="00B26E07">
      <w:pPr>
        <w:tabs>
          <w:tab w:val="num" w:pos="360"/>
        </w:tabs>
        <w:jc w:val="both"/>
      </w:pPr>
      <w:r w:rsidRPr="00490A70">
        <w:t xml:space="preserve">3- Müsabakalar 3’er kişilik takımlar halinde oynanır.  </w:t>
      </w:r>
    </w:p>
    <w:p w:rsidR="00B26E07" w:rsidRPr="00490A70" w:rsidRDefault="00B26E07" w:rsidP="00B26E07">
      <w:pPr>
        <w:tabs>
          <w:tab w:val="num" w:pos="360"/>
        </w:tabs>
        <w:jc w:val="both"/>
      </w:pPr>
      <w:r w:rsidRPr="00490A70">
        <w:t>4- Katılımcıların kesinlikle spor kıyafetleri ile yarışması gerekir.</w:t>
      </w:r>
    </w:p>
    <w:p w:rsidR="00B26E07" w:rsidRPr="00490A70" w:rsidRDefault="00B26E07" w:rsidP="00B26E07">
      <w:pPr>
        <w:tabs>
          <w:tab w:val="num" w:pos="360"/>
        </w:tabs>
        <w:jc w:val="both"/>
      </w:pPr>
      <w:r w:rsidRPr="00490A70">
        <w:t>5-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B26E07" w:rsidRPr="00490A70" w:rsidRDefault="00B26E07" w:rsidP="00B26E07">
      <w:pPr>
        <w:tabs>
          <w:tab w:val="num" w:pos="360"/>
        </w:tabs>
        <w:jc w:val="center"/>
        <w:rPr>
          <w:b/>
        </w:rPr>
      </w:pPr>
    </w:p>
    <w:p w:rsidR="00B26E07" w:rsidRPr="00AB21A8" w:rsidRDefault="00B26E07" w:rsidP="00B26E07">
      <w:pPr>
        <w:tabs>
          <w:tab w:val="num" w:pos="360"/>
        </w:tabs>
        <w:jc w:val="center"/>
        <w:rPr>
          <w:b/>
        </w:rPr>
      </w:pPr>
      <w:r w:rsidRPr="00490A70">
        <w:rPr>
          <w:b/>
        </w:rPr>
        <w:t>HALAT ÇEKME</w:t>
      </w:r>
      <w:r w:rsidRPr="00AB21A8">
        <w:rPr>
          <w:b/>
        </w:rPr>
        <w:t xml:space="preserve"> TALİMATLARI</w:t>
      </w:r>
    </w:p>
    <w:p w:rsidR="00B26E07" w:rsidRPr="00AB21A8" w:rsidRDefault="00B26E07" w:rsidP="00B26E07">
      <w:pPr>
        <w:tabs>
          <w:tab w:val="num" w:pos="360"/>
        </w:tabs>
        <w:jc w:val="both"/>
        <w:rPr>
          <w:b/>
        </w:rPr>
      </w:pPr>
      <w:r w:rsidRPr="00AB21A8">
        <w:rPr>
          <w:b/>
        </w:rPr>
        <w:t>MÜSABAKA SİSTEMİ</w:t>
      </w:r>
    </w:p>
    <w:p w:rsidR="00B26E07" w:rsidRPr="00490A70" w:rsidRDefault="00B26E07" w:rsidP="00B26E07">
      <w:pPr>
        <w:tabs>
          <w:tab w:val="num" w:pos="360"/>
        </w:tabs>
        <w:jc w:val="both"/>
      </w:pPr>
      <w:r w:rsidRPr="00490A70">
        <w:t>1- Müsabakalar eleme usulüne göre oynanır.</w:t>
      </w:r>
    </w:p>
    <w:p w:rsidR="00B26E07" w:rsidRPr="00490A70" w:rsidRDefault="00B26E07" w:rsidP="00B26E07">
      <w:pPr>
        <w:tabs>
          <w:tab w:val="num" w:pos="360"/>
        </w:tabs>
        <w:jc w:val="both"/>
      </w:pPr>
      <w:r w:rsidRPr="00490A70">
        <w:t>2- Takımlar 6 kişiden oluşur.</w:t>
      </w:r>
    </w:p>
    <w:p w:rsidR="00B26E07" w:rsidRPr="00490A70" w:rsidRDefault="00B26E07" w:rsidP="00B26E07">
      <w:pPr>
        <w:tabs>
          <w:tab w:val="num" w:pos="360"/>
        </w:tabs>
        <w:jc w:val="both"/>
      </w:pPr>
      <w:r w:rsidRPr="00490A70">
        <w:t>3- Her maç kazanılmış 2 setten oluşur. 3 setin ikisini kazanan takım maçı kazanmış sayılır.</w:t>
      </w:r>
    </w:p>
    <w:p w:rsidR="00B26E07" w:rsidRPr="00490A70" w:rsidRDefault="00B26E07" w:rsidP="00B26E07">
      <w:pPr>
        <w:tabs>
          <w:tab w:val="num" w:pos="360"/>
        </w:tabs>
        <w:jc w:val="both"/>
      </w:pPr>
      <w:r w:rsidRPr="00490A70">
        <w:t>4- Katılımcıların kesinlikle spor kıyafetleri ile yarışması gerekir.</w:t>
      </w:r>
    </w:p>
    <w:p w:rsidR="00B26E07" w:rsidRPr="00490A70" w:rsidRDefault="00B26E07" w:rsidP="00B26E07">
      <w:pPr>
        <w:tabs>
          <w:tab w:val="num" w:pos="360"/>
        </w:tabs>
        <w:jc w:val="both"/>
      </w:pPr>
      <w:r w:rsidRPr="00490A70">
        <w:t>5-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B26E07" w:rsidRPr="00AB21A8" w:rsidRDefault="00B26E07" w:rsidP="00B26E07">
      <w:pPr>
        <w:tabs>
          <w:tab w:val="num" w:pos="360"/>
        </w:tabs>
        <w:jc w:val="center"/>
        <w:rPr>
          <w:b/>
        </w:rPr>
      </w:pPr>
      <w:r w:rsidRPr="00490A70">
        <w:rPr>
          <w:b/>
        </w:rPr>
        <w:t xml:space="preserve">STREETBALL- 3x3 BASKETBOL </w:t>
      </w:r>
      <w:r w:rsidRPr="00AB21A8">
        <w:rPr>
          <w:b/>
        </w:rPr>
        <w:t>TALİMATLARI</w:t>
      </w:r>
    </w:p>
    <w:p w:rsidR="00B26E07" w:rsidRPr="00AB21A8" w:rsidRDefault="00B26E07" w:rsidP="00B26E07">
      <w:pPr>
        <w:tabs>
          <w:tab w:val="num" w:pos="360"/>
        </w:tabs>
        <w:jc w:val="both"/>
        <w:rPr>
          <w:b/>
        </w:rPr>
      </w:pPr>
      <w:r w:rsidRPr="00AB21A8">
        <w:rPr>
          <w:b/>
        </w:rPr>
        <w:t>MÜSABAKA SİSTEMİ</w:t>
      </w:r>
    </w:p>
    <w:p w:rsidR="00B26E07" w:rsidRPr="00490A70" w:rsidRDefault="00B26E07" w:rsidP="00B26E07">
      <w:pPr>
        <w:tabs>
          <w:tab w:val="num" w:pos="360"/>
        </w:tabs>
        <w:jc w:val="both"/>
      </w:pPr>
      <w:r w:rsidRPr="00490A70">
        <w:t>1- Müsabakalar eleme usulüne göre oynanır.</w:t>
      </w:r>
    </w:p>
    <w:p w:rsidR="00B26E07" w:rsidRPr="00490A70" w:rsidRDefault="00B26E07" w:rsidP="00B26E07">
      <w:pPr>
        <w:tabs>
          <w:tab w:val="num" w:pos="360"/>
        </w:tabs>
        <w:jc w:val="both"/>
      </w:pPr>
      <w:r w:rsidRPr="00490A70">
        <w:t xml:space="preserve">2- Nizami oyun süresi 10 dakikadır. Süre, top ölü olduğunda ve serbest atışlarda durdurulur. Sayıdan sonra oyun süresi durmaz, ancak hücum süresi sıfırlanır. Hücum süresi, top el değiştirdiği an, yani hücum takımının tam hâkimiyeti sağladığı anda yeniden başlatılır. </w:t>
      </w:r>
    </w:p>
    <w:p w:rsidR="00B26E07" w:rsidRPr="00490A70" w:rsidRDefault="00B26E07" w:rsidP="00B26E07">
      <w:pPr>
        <w:tabs>
          <w:tab w:val="num" w:pos="360"/>
        </w:tabs>
        <w:jc w:val="both"/>
      </w:pPr>
      <w:r w:rsidRPr="00490A70">
        <w:t xml:space="preserve">3- Nizami oyun süresi bitmeden önce bir takım 21 veya daha fazla sayı yaparsa müsabakayı kazanır. Bu kural normal oyun süresinde geçerlidir, uzatma süresinde uygulanmaz. </w:t>
      </w:r>
    </w:p>
    <w:p w:rsidR="00B26E07" w:rsidRPr="00490A70" w:rsidRDefault="00B26E07" w:rsidP="00B26E07">
      <w:pPr>
        <w:tabs>
          <w:tab w:val="num" w:pos="360"/>
        </w:tabs>
        <w:jc w:val="both"/>
      </w:pPr>
      <w:r w:rsidRPr="00490A70">
        <w:t>4- Oyunun bitiminde eğer skor eşitse, bir uzatma oynanacaktır. Uzatma başlamadan önce bir dakikalık oyun arası verilir. Uzatmada 2 sayı atan takım müsabakayı kazanır.</w:t>
      </w:r>
    </w:p>
    <w:p w:rsidR="00B26E07" w:rsidRPr="00490A70" w:rsidRDefault="00B26E07" w:rsidP="00B26E07">
      <w:pPr>
        <w:tabs>
          <w:tab w:val="num" w:pos="360"/>
        </w:tabs>
        <w:jc w:val="both"/>
      </w:pPr>
      <w:r w:rsidRPr="00490A70">
        <w:t>5- Yayın içinden atılan her şut için 1 puan (1 sayı) verilecektir. Yayın dışından atılan her şut için 2 puan (2 sayı) verilecektir. Her başarılı serbest atış 1 puan (1 sayı) verilecektir.</w:t>
      </w:r>
    </w:p>
    <w:p w:rsidR="00B26E07" w:rsidRPr="00490A70" w:rsidRDefault="00B26E07" w:rsidP="00B26E07">
      <w:pPr>
        <w:tabs>
          <w:tab w:val="num" w:pos="360"/>
        </w:tabs>
        <w:jc w:val="both"/>
      </w:pPr>
      <w:r w:rsidRPr="00490A70">
        <w:t>6- Takımlar en az 3 as 1 yedek olmak üzere toplam 4 oyuncudan oluşur.</w:t>
      </w:r>
    </w:p>
    <w:p w:rsidR="00B26E07" w:rsidRPr="00490A70" w:rsidRDefault="00B26E07" w:rsidP="00B26E07">
      <w:pPr>
        <w:tabs>
          <w:tab w:val="num" w:pos="360"/>
        </w:tabs>
        <w:jc w:val="both"/>
      </w:pPr>
      <w:r w:rsidRPr="00490A70">
        <w:t>7- Her bir takıma 1 mola hakkı verilmiştir. Herhangi bir oyuncu topun ölü olduğu durumda mola isteyebilir. Tüm molalar 30 saniye uzunluğunda olacaktır.</w:t>
      </w:r>
    </w:p>
    <w:p w:rsidR="00B26E07" w:rsidRPr="00490A70" w:rsidRDefault="00B26E07" w:rsidP="00B26E07">
      <w:pPr>
        <w:tabs>
          <w:tab w:val="num" w:pos="360"/>
        </w:tabs>
        <w:jc w:val="both"/>
      </w:pPr>
      <w:r w:rsidRPr="00490A70">
        <w:t>8- Takımlar müsabakalara aynı renk ve numaralı formalarla çıkmak zorundadır.</w:t>
      </w:r>
    </w:p>
    <w:p w:rsidR="00B26E07" w:rsidRPr="00490A70" w:rsidRDefault="00B26E07" w:rsidP="00B26E07">
      <w:pPr>
        <w:tabs>
          <w:tab w:val="num" w:pos="360"/>
        </w:tabs>
        <w:jc w:val="both"/>
      </w:pPr>
      <w:r w:rsidRPr="00490A70">
        <w:t>9- Forma renklerinin çakışması durumunda tertip komitesi tarafından belirlenecek takım forma değiştirmekle yükümlüdür.</w:t>
      </w:r>
    </w:p>
    <w:p w:rsidR="00B26E07" w:rsidRPr="00490A70" w:rsidRDefault="00B26E07" w:rsidP="00B26E07">
      <w:pPr>
        <w:tabs>
          <w:tab w:val="num" w:pos="360"/>
        </w:tabs>
        <w:jc w:val="both"/>
      </w:pPr>
      <w:r w:rsidRPr="00490A70">
        <w:t>10-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B26E07" w:rsidRDefault="00B26E07" w:rsidP="00B26E07">
      <w:pPr>
        <w:tabs>
          <w:tab w:val="num" w:pos="360"/>
        </w:tabs>
        <w:jc w:val="center"/>
        <w:rPr>
          <w:b/>
        </w:rPr>
      </w:pPr>
    </w:p>
    <w:p w:rsidR="00B26E07" w:rsidRDefault="00B26E07" w:rsidP="00B26E07">
      <w:pPr>
        <w:tabs>
          <w:tab w:val="num" w:pos="360"/>
        </w:tabs>
        <w:jc w:val="center"/>
        <w:rPr>
          <w:b/>
        </w:rPr>
      </w:pPr>
    </w:p>
    <w:p w:rsidR="00B26E07" w:rsidRDefault="00B26E07" w:rsidP="00B26E07">
      <w:pPr>
        <w:tabs>
          <w:tab w:val="num" w:pos="360"/>
        </w:tabs>
        <w:jc w:val="center"/>
        <w:rPr>
          <w:b/>
        </w:rPr>
      </w:pPr>
    </w:p>
    <w:p w:rsidR="00B26E07" w:rsidRDefault="00B26E07" w:rsidP="00B26E07">
      <w:pPr>
        <w:tabs>
          <w:tab w:val="num" w:pos="360"/>
        </w:tabs>
        <w:jc w:val="center"/>
        <w:rPr>
          <w:b/>
        </w:rPr>
      </w:pPr>
    </w:p>
    <w:p w:rsidR="00B26E07" w:rsidRDefault="00B26E07" w:rsidP="00B26E07">
      <w:pPr>
        <w:tabs>
          <w:tab w:val="num" w:pos="360"/>
        </w:tabs>
        <w:jc w:val="center"/>
        <w:rPr>
          <w:b/>
        </w:rPr>
      </w:pPr>
    </w:p>
    <w:p w:rsidR="00B26E07" w:rsidRDefault="00B26E07" w:rsidP="00B26E07">
      <w:pPr>
        <w:tabs>
          <w:tab w:val="num" w:pos="360"/>
        </w:tabs>
        <w:jc w:val="center"/>
        <w:rPr>
          <w:b/>
        </w:rPr>
      </w:pPr>
    </w:p>
    <w:p w:rsidR="00B26E07" w:rsidRDefault="00B26E07" w:rsidP="00B26E07">
      <w:pPr>
        <w:tabs>
          <w:tab w:val="num" w:pos="360"/>
        </w:tabs>
        <w:jc w:val="center"/>
        <w:rPr>
          <w:b/>
        </w:rPr>
      </w:pPr>
    </w:p>
    <w:p w:rsidR="00B26E07" w:rsidRDefault="00B26E07" w:rsidP="00B26E07">
      <w:pPr>
        <w:tabs>
          <w:tab w:val="num" w:pos="360"/>
        </w:tabs>
        <w:jc w:val="center"/>
        <w:rPr>
          <w:b/>
        </w:rPr>
      </w:pPr>
    </w:p>
    <w:p w:rsidR="00B26E07" w:rsidRPr="00AB21A8" w:rsidRDefault="00B26E07" w:rsidP="00B26E07">
      <w:pPr>
        <w:tabs>
          <w:tab w:val="num" w:pos="360"/>
        </w:tabs>
        <w:jc w:val="center"/>
        <w:rPr>
          <w:b/>
        </w:rPr>
      </w:pPr>
      <w:r w:rsidRPr="00490A70">
        <w:rPr>
          <w:b/>
        </w:rPr>
        <w:t xml:space="preserve">YÜZME </w:t>
      </w:r>
      <w:r w:rsidRPr="00AB21A8">
        <w:rPr>
          <w:b/>
        </w:rPr>
        <w:t>TALİMATLARI</w:t>
      </w:r>
    </w:p>
    <w:p w:rsidR="00B26E07" w:rsidRPr="00490A70" w:rsidRDefault="00B26E07" w:rsidP="00B26E07">
      <w:pPr>
        <w:tabs>
          <w:tab w:val="num" w:pos="360"/>
        </w:tabs>
        <w:jc w:val="both"/>
        <w:rPr>
          <w:b/>
        </w:rPr>
      </w:pPr>
      <w:r w:rsidRPr="00AB21A8">
        <w:rPr>
          <w:b/>
        </w:rPr>
        <w:t>MÜSABAKA SİSTEMİ</w:t>
      </w:r>
    </w:p>
    <w:p w:rsidR="00B26E07" w:rsidRPr="00490A70" w:rsidRDefault="00B26E07" w:rsidP="00B26E07">
      <w:pPr>
        <w:tabs>
          <w:tab w:val="num" w:pos="360"/>
        </w:tabs>
        <w:jc w:val="both"/>
      </w:pPr>
      <w:r w:rsidRPr="00490A70">
        <w:t>1- Yarışmalar aşağıdaki kategorilerde gerçekleştirilecektir:</w:t>
      </w:r>
    </w:p>
    <w:p w:rsidR="00B26E07" w:rsidRPr="00490A70" w:rsidRDefault="00B26E07" w:rsidP="00B26E07">
      <w:pPr>
        <w:tabs>
          <w:tab w:val="num" w:pos="360"/>
        </w:tabs>
        <w:jc w:val="both"/>
      </w:pPr>
      <w:r w:rsidRPr="00490A70">
        <w:tab/>
        <w:t>•</w:t>
      </w:r>
      <w:r w:rsidRPr="00490A70">
        <w:tab/>
        <w:t>50 metre Serbest</w:t>
      </w:r>
    </w:p>
    <w:p w:rsidR="00B26E07" w:rsidRPr="00490A70" w:rsidRDefault="00B26E07" w:rsidP="00B26E07">
      <w:pPr>
        <w:tabs>
          <w:tab w:val="num" w:pos="360"/>
        </w:tabs>
        <w:jc w:val="both"/>
      </w:pPr>
      <w:r w:rsidRPr="00490A70">
        <w:tab/>
        <w:t>•</w:t>
      </w:r>
      <w:r w:rsidRPr="00490A70">
        <w:tab/>
        <w:t>50 metre Kurbağalama</w:t>
      </w:r>
    </w:p>
    <w:p w:rsidR="00B26E07" w:rsidRPr="00490A70" w:rsidRDefault="00B26E07" w:rsidP="00B26E07">
      <w:pPr>
        <w:tabs>
          <w:tab w:val="num" w:pos="360"/>
        </w:tabs>
        <w:jc w:val="both"/>
      </w:pPr>
      <w:r w:rsidRPr="00490A70">
        <w:tab/>
        <w:t>•</w:t>
      </w:r>
      <w:r w:rsidRPr="00490A70">
        <w:tab/>
        <w:t>50 metre Kelebek</w:t>
      </w:r>
    </w:p>
    <w:p w:rsidR="00B26E07" w:rsidRPr="00490A70" w:rsidRDefault="00B26E07" w:rsidP="00B26E07">
      <w:pPr>
        <w:tabs>
          <w:tab w:val="num" w:pos="360"/>
        </w:tabs>
        <w:jc w:val="both"/>
      </w:pPr>
      <w:r w:rsidRPr="00490A70">
        <w:tab/>
        <w:t>•</w:t>
      </w:r>
      <w:r w:rsidRPr="00490A70">
        <w:tab/>
        <w:t>50 metre Sırtüstü</w:t>
      </w:r>
    </w:p>
    <w:p w:rsidR="00B26E07" w:rsidRPr="00490A70" w:rsidRDefault="00B26E07" w:rsidP="00B26E07">
      <w:pPr>
        <w:tabs>
          <w:tab w:val="num" w:pos="360"/>
        </w:tabs>
        <w:jc w:val="both"/>
      </w:pPr>
      <w:r w:rsidRPr="00490A70">
        <w:t>2- Her sporcu bir veya birden fazla kategoride yarışabilir.</w:t>
      </w:r>
    </w:p>
    <w:p w:rsidR="00B26E07" w:rsidRPr="00490A70" w:rsidRDefault="00B26E07" w:rsidP="00B26E07">
      <w:pPr>
        <w:tabs>
          <w:tab w:val="num" w:pos="360"/>
        </w:tabs>
        <w:jc w:val="both"/>
      </w:pPr>
      <w:r w:rsidRPr="00490A70">
        <w:t>3- Start, dönüş ve bitiş kurallarına uymayan sporcular diskalifiye edilirler.</w:t>
      </w:r>
    </w:p>
    <w:p w:rsidR="00B26E07" w:rsidRPr="00490A70" w:rsidRDefault="00B26E07" w:rsidP="00B26E07">
      <w:pPr>
        <w:tabs>
          <w:tab w:val="num" w:pos="360"/>
        </w:tabs>
        <w:jc w:val="both"/>
      </w:pPr>
      <w:r w:rsidRPr="00490A70">
        <w:t>4- Yarışmalar katılımcı sayısına göre seri usulü ile gerçekleştirilir.</w:t>
      </w:r>
    </w:p>
    <w:p w:rsidR="00B26E07" w:rsidRPr="00490A70" w:rsidRDefault="00B26E07" w:rsidP="00B26E07">
      <w:pPr>
        <w:tabs>
          <w:tab w:val="num" w:pos="360"/>
        </w:tabs>
        <w:jc w:val="both"/>
      </w:pPr>
      <w:r w:rsidRPr="00490A70">
        <w:t>5- Katılımcılar havuz kullanım kurallarına uymak zorundadır.</w:t>
      </w:r>
    </w:p>
    <w:p w:rsidR="00B26E07" w:rsidRPr="00490A70" w:rsidRDefault="00B26E07" w:rsidP="00B26E07">
      <w:pPr>
        <w:tabs>
          <w:tab w:val="num" w:pos="360"/>
        </w:tabs>
        <w:jc w:val="both"/>
      </w:pPr>
      <w:r w:rsidRPr="00490A70">
        <w:t>6- Tüm katılımcıların yarışmalara yüzücü kıyafetleri ile (mayo, bone, gözlük) katılmaları gerekmektedir.</w:t>
      </w:r>
    </w:p>
    <w:p w:rsidR="00B26E07" w:rsidRPr="00AB21A8" w:rsidRDefault="00B26E07" w:rsidP="00B26E07">
      <w:pPr>
        <w:tabs>
          <w:tab w:val="num" w:pos="360"/>
        </w:tabs>
        <w:jc w:val="both"/>
      </w:pPr>
      <w:r w:rsidRPr="00490A70">
        <w:t>7- Bu talimatta yer almayan hususlarla ilgili nihai karar verme ve gerekli görüldüğü takdirde değişiklik ve yeniden düzenleme yapma yetkisi tertip komitesine aittir.</w:t>
      </w:r>
    </w:p>
    <w:p w:rsidR="00B26E07" w:rsidRPr="00490A70" w:rsidRDefault="00B26E07" w:rsidP="00B26E07">
      <w:pPr>
        <w:tabs>
          <w:tab w:val="num" w:pos="360"/>
        </w:tabs>
        <w:jc w:val="both"/>
      </w:pPr>
    </w:p>
    <w:p w:rsidR="006574CE" w:rsidRDefault="006574CE">
      <w:pPr>
        <w:rPr>
          <w:b/>
          <w:sz w:val="24"/>
        </w:rPr>
        <w:sectPr w:rsidR="006574CE">
          <w:pgSz w:w="11910" w:h="16840"/>
          <w:pgMar w:top="1320" w:right="708" w:bottom="280" w:left="1133" w:header="708" w:footer="708" w:gutter="0"/>
          <w:cols w:space="708"/>
        </w:sectPr>
      </w:pPr>
    </w:p>
    <w:p w:rsidR="006574CE" w:rsidRDefault="008E5A8A">
      <w:pPr>
        <w:pStyle w:val="Balk1"/>
      </w:pPr>
      <w:r>
        <w:lastRenderedPageBreak/>
        <w:t>14.</w:t>
      </w:r>
      <w:r>
        <w:rPr>
          <w:spacing w:val="-4"/>
        </w:rPr>
        <w:t xml:space="preserve"> </w:t>
      </w:r>
      <w:r>
        <w:t>SPOR</w:t>
      </w:r>
      <w:r>
        <w:rPr>
          <w:spacing w:val="-2"/>
        </w:rPr>
        <w:t xml:space="preserve"> ŞENLİKLERİ</w:t>
      </w:r>
    </w:p>
    <w:p w:rsidR="006574CE" w:rsidRDefault="008E5A8A">
      <w:pPr>
        <w:pStyle w:val="Balk2"/>
        <w:ind w:left="5"/>
        <w:rPr>
          <w:u w:val="none"/>
        </w:rPr>
      </w:pPr>
      <w:r>
        <w:rPr>
          <w:color w:val="7030A0"/>
        </w:rPr>
        <w:t>TAKIM</w:t>
      </w:r>
      <w:r>
        <w:rPr>
          <w:color w:val="7030A0"/>
          <w:spacing w:val="-3"/>
        </w:rPr>
        <w:t xml:space="preserve"> </w:t>
      </w:r>
      <w:r>
        <w:rPr>
          <w:color w:val="7030A0"/>
        </w:rPr>
        <w:t>BİLGİ</w:t>
      </w:r>
      <w:r>
        <w:rPr>
          <w:color w:val="7030A0"/>
          <w:spacing w:val="-2"/>
        </w:rPr>
        <w:t xml:space="preserve"> FORMU</w:t>
      </w:r>
    </w:p>
    <w:p w:rsidR="006574CE" w:rsidRDefault="006574CE">
      <w:pPr>
        <w:pStyle w:val="GvdeMetni"/>
        <w:rPr>
          <w:b/>
        </w:rPr>
      </w:pPr>
    </w:p>
    <w:p w:rsidR="006574CE" w:rsidRDefault="006574CE">
      <w:pPr>
        <w:pStyle w:val="GvdeMetni"/>
        <w:spacing w:before="95"/>
        <w:rPr>
          <w:b/>
        </w:rPr>
      </w:pPr>
    </w:p>
    <w:p w:rsidR="006574CE" w:rsidRDefault="008E5A8A">
      <w:pPr>
        <w:ind w:left="283"/>
        <w:rPr>
          <w:b/>
          <w:sz w:val="24"/>
        </w:rPr>
      </w:pPr>
      <w:r>
        <w:rPr>
          <w:b/>
          <w:sz w:val="24"/>
        </w:rPr>
        <w:t>Birimi</w:t>
      </w:r>
      <w:r>
        <w:rPr>
          <w:b/>
          <w:spacing w:val="-1"/>
          <w:sz w:val="24"/>
        </w:rPr>
        <w:t xml:space="preserve"> </w:t>
      </w:r>
      <w:r>
        <w:rPr>
          <w:b/>
          <w:spacing w:val="-10"/>
          <w:sz w:val="24"/>
        </w:rPr>
        <w:t>:</w:t>
      </w:r>
    </w:p>
    <w:p w:rsidR="006574CE" w:rsidRDefault="008E5A8A">
      <w:pPr>
        <w:pStyle w:val="GvdeMetni"/>
        <w:spacing w:before="182"/>
        <w:ind w:left="283"/>
      </w:pPr>
      <w:r>
        <w:t>Takım</w:t>
      </w:r>
      <w:r>
        <w:rPr>
          <w:spacing w:val="-3"/>
        </w:rPr>
        <w:t xml:space="preserve"> </w:t>
      </w:r>
      <w:r>
        <w:t>Branşı</w:t>
      </w:r>
      <w:r>
        <w:rPr>
          <w:spacing w:val="-1"/>
        </w:rPr>
        <w:t xml:space="preserve"> </w:t>
      </w:r>
      <w:r>
        <w:t>(Branş</w:t>
      </w:r>
      <w:r>
        <w:rPr>
          <w:spacing w:val="-2"/>
        </w:rPr>
        <w:t xml:space="preserve"> </w:t>
      </w:r>
      <w:r>
        <w:t>Adı-Bay/Bayan)</w:t>
      </w:r>
      <w:r>
        <w:rPr>
          <w:spacing w:val="-2"/>
        </w:rPr>
        <w:t xml:space="preserve"> </w:t>
      </w:r>
      <w:r>
        <w:rPr>
          <w:spacing w:val="-10"/>
        </w:rPr>
        <w:t>:</w:t>
      </w:r>
    </w:p>
    <w:p w:rsidR="006574CE" w:rsidRDefault="008E5A8A">
      <w:pPr>
        <w:pStyle w:val="GvdeMetni"/>
        <w:tabs>
          <w:tab w:val="left" w:pos="1489"/>
          <w:tab w:val="left" w:pos="2696"/>
          <w:tab w:val="left" w:pos="3582"/>
          <w:tab w:val="left" w:pos="4721"/>
        </w:tabs>
        <w:spacing w:before="152"/>
        <w:ind w:left="284"/>
        <w:rPr>
          <w:position w:val="-6"/>
        </w:rPr>
      </w:pPr>
      <w:r>
        <w:t>Kategori</w:t>
      </w:r>
      <w:r>
        <w:rPr>
          <w:spacing w:val="-8"/>
        </w:rPr>
        <w:t xml:space="preserve"> </w:t>
      </w:r>
      <w:r>
        <w:rPr>
          <w:spacing w:val="-10"/>
        </w:rPr>
        <w:t>:</w:t>
      </w:r>
      <w:r>
        <w:tab/>
      </w:r>
      <w:r>
        <w:rPr>
          <w:spacing w:val="-2"/>
        </w:rPr>
        <w:t>Öğrenci</w:t>
      </w:r>
      <w:r>
        <w:tab/>
      </w:r>
      <w:r>
        <w:rPr>
          <w:noProof/>
          <w:position w:val="-6"/>
          <w:lang w:eastAsia="tr-TR"/>
        </w:rPr>
        <w:drawing>
          <wp:inline distT="0" distB="0" distL="0" distR="0">
            <wp:extent cx="212725" cy="2032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212725" cy="203200"/>
                    </a:xfrm>
                    <a:prstGeom prst="rect">
                      <a:avLst/>
                    </a:prstGeom>
                  </pic:spPr>
                </pic:pic>
              </a:graphicData>
            </a:graphic>
          </wp:inline>
        </w:drawing>
      </w:r>
      <w:r>
        <w:tab/>
      </w:r>
      <w:r>
        <w:rPr>
          <w:spacing w:val="-2"/>
        </w:rPr>
        <w:t>Personel</w:t>
      </w:r>
      <w:r>
        <w:tab/>
      </w:r>
      <w:r>
        <w:rPr>
          <w:noProof/>
          <w:position w:val="-6"/>
          <w:lang w:eastAsia="tr-TR"/>
        </w:rPr>
        <w:drawing>
          <wp:inline distT="0" distB="0" distL="0" distR="0">
            <wp:extent cx="212725" cy="2032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212725" cy="203200"/>
                    </a:xfrm>
                    <a:prstGeom prst="rect">
                      <a:avLst/>
                    </a:prstGeom>
                  </pic:spPr>
                </pic:pic>
              </a:graphicData>
            </a:graphic>
          </wp:inline>
        </w:drawing>
      </w:r>
    </w:p>
    <w:p w:rsidR="006574CE" w:rsidRDefault="008E5A8A">
      <w:pPr>
        <w:pStyle w:val="GvdeMetni"/>
        <w:tabs>
          <w:tab w:val="left" w:pos="6755"/>
        </w:tabs>
        <w:spacing w:before="163"/>
        <w:ind w:left="283"/>
      </w:pPr>
      <w:r>
        <w:t>Takım</w:t>
      </w:r>
      <w:r>
        <w:rPr>
          <w:spacing w:val="-7"/>
        </w:rPr>
        <w:t xml:space="preserve"> </w:t>
      </w:r>
      <w:r>
        <w:t>Sorumlusu</w:t>
      </w:r>
      <w:r>
        <w:rPr>
          <w:spacing w:val="-7"/>
        </w:rPr>
        <w:t xml:space="preserve"> </w:t>
      </w:r>
      <w:r>
        <w:rPr>
          <w:spacing w:val="-10"/>
        </w:rPr>
        <w:t>:</w:t>
      </w:r>
      <w:r>
        <w:tab/>
        <w:t>Telefon</w:t>
      </w:r>
      <w:r>
        <w:rPr>
          <w:spacing w:val="-3"/>
        </w:rPr>
        <w:t xml:space="preserve"> </w:t>
      </w:r>
      <w:r>
        <w:rPr>
          <w:spacing w:val="-10"/>
        </w:rPr>
        <w:t>:</w:t>
      </w:r>
    </w:p>
    <w:p w:rsidR="006574CE" w:rsidRDefault="006574CE">
      <w:pPr>
        <w:pStyle w:val="GvdeMetni"/>
        <w:rPr>
          <w:sz w:val="20"/>
        </w:rPr>
      </w:pPr>
    </w:p>
    <w:p w:rsidR="006574CE" w:rsidRDefault="006574CE">
      <w:pPr>
        <w:pStyle w:val="GvdeMetni"/>
        <w:spacing w:before="182"/>
        <w:rPr>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5245"/>
        <w:gridCol w:w="2546"/>
      </w:tblGrid>
      <w:tr w:rsidR="006574CE">
        <w:trPr>
          <w:trHeight w:val="275"/>
        </w:trPr>
        <w:tc>
          <w:tcPr>
            <w:tcW w:w="1271" w:type="dxa"/>
          </w:tcPr>
          <w:p w:rsidR="006574CE" w:rsidRDefault="008E5A8A">
            <w:pPr>
              <w:pStyle w:val="TableParagraph"/>
              <w:spacing w:line="255" w:lineRule="exact"/>
              <w:ind w:left="29" w:right="1"/>
              <w:jc w:val="center"/>
              <w:rPr>
                <w:rFonts w:ascii="Times New Roman"/>
                <w:sz w:val="24"/>
              </w:rPr>
            </w:pPr>
            <w:r>
              <w:rPr>
                <w:rFonts w:ascii="Times New Roman"/>
                <w:sz w:val="24"/>
              </w:rPr>
              <w:t>SIRA</w:t>
            </w:r>
            <w:r>
              <w:rPr>
                <w:rFonts w:ascii="Times New Roman"/>
                <w:spacing w:val="-4"/>
                <w:sz w:val="24"/>
              </w:rPr>
              <w:t xml:space="preserve"> </w:t>
            </w:r>
            <w:r>
              <w:rPr>
                <w:rFonts w:ascii="Times New Roman"/>
                <w:spacing w:val="-5"/>
                <w:sz w:val="24"/>
              </w:rPr>
              <w:t>NO</w:t>
            </w:r>
          </w:p>
        </w:tc>
        <w:tc>
          <w:tcPr>
            <w:tcW w:w="5245" w:type="dxa"/>
          </w:tcPr>
          <w:p w:rsidR="006574CE" w:rsidRDefault="008E5A8A">
            <w:pPr>
              <w:pStyle w:val="TableParagraph"/>
              <w:spacing w:line="255" w:lineRule="exact"/>
              <w:ind w:left="27"/>
              <w:jc w:val="center"/>
              <w:rPr>
                <w:rFonts w:ascii="Times New Roman"/>
                <w:sz w:val="24"/>
              </w:rPr>
            </w:pPr>
            <w:r>
              <w:rPr>
                <w:rFonts w:ascii="Times New Roman"/>
                <w:sz w:val="24"/>
              </w:rPr>
              <w:t>AD</w:t>
            </w:r>
            <w:r>
              <w:rPr>
                <w:rFonts w:ascii="Times New Roman"/>
                <w:spacing w:val="-2"/>
                <w:sz w:val="24"/>
              </w:rPr>
              <w:t xml:space="preserve"> SOYAD</w:t>
            </w:r>
          </w:p>
        </w:tc>
        <w:tc>
          <w:tcPr>
            <w:tcW w:w="2546" w:type="dxa"/>
          </w:tcPr>
          <w:p w:rsidR="006574CE" w:rsidRDefault="008E5A8A">
            <w:pPr>
              <w:pStyle w:val="TableParagraph"/>
              <w:spacing w:line="255" w:lineRule="exact"/>
              <w:ind w:left="767"/>
              <w:rPr>
                <w:rFonts w:ascii="Times New Roman" w:hAnsi="Times New Roman"/>
                <w:sz w:val="24"/>
              </w:rPr>
            </w:pPr>
            <w:r>
              <w:rPr>
                <w:rFonts w:ascii="Times New Roman" w:hAnsi="Times New Roman"/>
                <w:spacing w:val="-2"/>
                <w:sz w:val="24"/>
              </w:rPr>
              <w:t>İLETİŞİM</w:t>
            </w: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1</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2</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3</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4</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5</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6</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7</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8</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9</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10</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11</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12</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13</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14</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15</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16</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17</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18</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bl>
    <w:p w:rsidR="006574CE" w:rsidRDefault="006574CE">
      <w:pPr>
        <w:pStyle w:val="TableParagraph"/>
        <w:rPr>
          <w:rFonts w:ascii="Times New Roman"/>
          <w:sz w:val="20"/>
        </w:rPr>
        <w:sectPr w:rsidR="006574CE">
          <w:pgSz w:w="11910" w:h="16840"/>
          <w:pgMar w:top="1340" w:right="708" w:bottom="280" w:left="1133" w:header="708" w:footer="708" w:gutter="0"/>
          <w:cols w:space="708"/>
        </w:sectPr>
      </w:pPr>
    </w:p>
    <w:p w:rsidR="006574CE" w:rsidRDefault="008E5A8A">
      <w:pPr>
        <w:pStyle w:val="Balk1"/>
      </w:pPr>
      <w:r>
        <w:lastRenderedPageBreak/>
        <w:t>14.</w:t>
      </w:r>
      <w:r>
        <w:rPr>
          <w:spacing w:val="-4"/>
        </w:rPr>
        <w:t xml:space="preserve"> </w:t>
      </w:r>
      <w:r>
        <w:t>SPOR</w:t>
      </w:r>
      <w:r>
        <w:rPr>
          <w:spacing w:val="-2"/>
        </w:rPr>
        <w:t xml:space="preserve"> ŞENLİKLERİ</w:t>
      </w:r>
    </w:p>
    <w:p w:rsidR="006574CE" w:rsidRDefault="008E5A8A">
      <w:pPr>
        <w:pStyle w:val="Balk2"/>
        <w:rPr>
          <w:u w:val="none"/>
        </w:rPr>
      </w:pPr>
      <w:r>
        <w:rPr>
          <w:color w:val="0070C0"/>
        </w:rPr>
        <w:t>BİREYSEL</w:t>
      </w:r>
      <w:r>
        <w:rPr>
          <w:color w:val="0070C0"/>
          <w:spacing w:val="-5"/>
        </w:rPr>
        <w:t xml:space="preserve"> </w:t>
      </w:r>
      <w:r>
        <w:rPr>
          <w:color w:val="0070C0"/>
          <w:spacing w:val="-2"/>
        </w:rPr>
        <w:t>SPORLAR</w:t>
      </w:r>
    </w:p>
    <w:p w:rsidR="006574CE" w:rsidRDefault="006574CE">
      <w:pPr>
        <w:pStyle w:val="GvdeMetni"/>
        <w:rPr>
          <w:b/>
        </w:rPr>
      </w:pPr>
    </w:p>
    <w:p w:rsidR="006574CE" w:rsidRDefault="006574CE">
      <w:pPr>
        <w:pStyle w:val="GvdeMetni"/>
        <w:spacing w:before="95"/>
        <w:rPr>
          <w:b/>
        </w:rPr>
      </w:pPr>
    </w:p>
    <w:p w:rsidR="006574CE" w:rsidRDefault="008E5A8A">
      <w:pPr>
        <w:pStyle w:val="GvdeMetni"/>
        <w:ind w:left="283"/>
      </w:pPr>
      <w:r>
        <w:t>Birimi</w:t>
      </w:r>
      <w:r>
        <w:rPr>
          <w:spacing w:val="-1"/>
        </w:rPr>
        <w:t xml:space="preserve"> </w:t>
      </w:r>
      <w:r>
        <w:rPr>
          <w:spacing w:val="-10"/>
        </w:rPr>
        <w:t>:</w:t>
      </w:r>
    </w:p>
    <w:p w:rsidR="006574CE" w:rsidRDefault="008E5A8A">
      <w:pPr>
        <w:spacing w:before="182"/>
        <w:ind w:left="283"/>
        <w:rPr>
          <w:b/>
          <w:sz w:val="24"/>
        </w:rPr>
      </w:pPr>
      <w:r>
        <w:rPr>
          <w:b/>
          <w:sz w:val="24"/>
        </w:rPr>
        <w:t>Branşı</w:t>
      </w:r>
      <w:r>
        <w:rPr>
          <w:b/>
          <w:spacing w:val="-2"/>
          <w:sz w:val="24"/>
        </w:rPr>
        <w:t xml:space="preserve"> </w:t>
      </w:r>
      <w:r>
        <w:rPr>
          <w:b/>
          <w:sz w:val="24"/>
        </w:rPr>
        <w:t>(Branş</w:t>
      </w:r>
      <w:r>
        <w:rPr>
          <w:b/>
          <w:spacing w:val="-3"/>
          <w:sz w:val="24"/>
        </w:rPr>
        <w:t xml:space="preserve"> </w:t>
      </w:r>
      <w:r>
        <w:rPr>
          <w:b/>
          <w:sz w:val="24"/>
        </w:rPr>
        <w:t>Adı-Bay/Bayan)</w:t>
      </w:r>
      <w:r>
        <w:rPr>
          <w:b/>
          <w:spacing w:val="-1"/>
          <w:sz w:val="24"/>
        </w:rPr>
        <w:t xml:space="preserve"> </w:t>
      </w:r>
      <w:r>
        <w:rPr>
          <w:b/>
          <w:spacing w:val="-10"/>
          <w:sz w:val="24"/>
        </w:rPr>
        <w:t>:</w:t>
      </w:r>
    </w:p>
    <w:p w:rsidR="006574CE" w:rsidRDefault="008E5A8A">
      <w:pPr>
        <w:pStyle w:val="GvdeMetni"/>
        <w:tabs>
          <w:tab w:val="left" w:pos="1489"/>
          <w:tab w:val="left" w:pos="2471"/>
          <w:tab w:val="left" w:pos="3162"/>
        </w:tabs>
        <w:spacing w:before="162"/>
        <w:ind w:left="283"/>
        <w:rPr>
          <w:position w:val="-7"/>
        </w:rPr>
      </w:pPr>
      <w:r>
        <w:t>Kategori</w:t>
      </w:r>
      <w:r>
        <w:rPr>
          <w:spacing w:val="-8"/>
        </w:rPr>
        <w:t xml:space="preserve"> </w:t>
      </w:r>
      <w:r>
        <w:rPr>
          <w:spacing w:val="-10"/>
        </w:rPr>
        <w:t>:</w:t>
      </w:r>
      <w:r>
        <w:tab/>
      </w:r>
      <w:r>
        <w:rPr>
          <w:spacing w:val="-2"/>
        </w:rPr>
        <w:t>Öğrenci</w:t>
      </w:r>
      <w:r>
        <w:tab/>
      </w:r>
      <w:r>
        <w:rPr>
          <w:noProof/>
          <w:position w:val="-7"/>
          <w:lang w:eastAsia="tr-TR"/>
        </w:rPr>
        <w:drawing>
          <wp:inline distT="0" distB="0" distL="0" distR="0">
            <wp:extent cx="212725" cy="2032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212725" cy="203200"/>
                    </a:xfrm>
                    <a:prstGeom prst="rect">
                      <a:avLst/>
                    </a:prstGeom>
                  </pic:spPr>
                </pic:pic>
              </a:graphicData>
            </a:graphic>
          </wp:inline>
        </w:drawing>
      </w:r>
      <w:r>
        <w:tab/>
        <w:t>Personel</w:t>
      </w:r>
      <w:r>
        <w:rPr>
          <w:spacing w:val="40"/>
        </w:rPr>
        <w:t xml:space="preserve"> </w:t>
      </w:r>
      <w:r>
        <w:rPr>
          <w:noProof/>
          <w:spacing w:val="27"/>
          <w:position w:val="-7"/>
          <w:lang w:eastAsia="tr-TR"/>
        </w:rPr>
        <w:drawing>
          <wp:inline distT="0" distB="0" distL="0" distR="0">
            <wp:extent cx="212725" cy="2032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212725" cy="203200"/>
                    </a:xfrm>
                    <a:prstGeom prst="rect">
                      <a:avLst/>
                    </a:prstGeom>
                  </pic:spPr>
                </pic:pic>
              </a:graphicData>
            </a:graphic>
          </wp:inline>
        </w:drawing>
      </w:r>
    </w:p>
    <w:p w:rsidR="006574CE" w:rsidRDefault="008E5A8A">
      <w:pPr>
        <w:pStyle w:val="GvdeMetni"/>
        <w:tabs>
          <w:tab w:val="left" w:pos="6742"/>
        </w:tabs>
        <w:spacing w:before="153"/>
        <w:ind w:left="283"/>
      </w:pPr>
      <w:r>
        <w:t>Sorumlu</w:t>
      </w:r>
      <w:r>
        <w:rPr>
          <w:spacing w:val="-7"/>
        </w:rPr>
        <w:t xml:space="preserve"> </w:t>
      </w:r>
      <w:r>
        <w:t>Personel</w:t>
      </w:r>
      <w:r>
        <w:rPr>
          <w:spacing w:val="-8"/>
        </w:rPr>
        <w:t xml:space="preserve"> </w:t>
      </w:r>
      <w:r>
        <w:rPr>
          <w:spacing w:val="-10"/>
        </w:rPr>
        <w:t>:</w:t>
      </w:r>
      <w:r>
        <w:tab/>
        <w:t>Telefon</w:t>
      </w:r>
      <w:r>
        <w:rPr>
          <w:spacing w:val="-4"/>
        </w:rPr>
        <w:t xml:space="preserve"> </w:t>
      </w:r>
      <w:r>
        <w:rPr>
          <w:spacing w:val="-10"/>
        </w:rPr>
        <w:t>:</w:t>
      </w:r>
    </w:p>
    <w:p w:rsidR="006574CE" w:rsidRDefault="006574CE">
      <w:pPr>
        <w:pStyle w:val="GvdeMetni"/>
        <w:rPr>
          <w:sz w:val="20"/>
        </w:rPr>
      </w:pPr>
    </w:p>
    <w:p w:rsidR="006574CE" w:rsidRDefault="006574CE">
      <w:pPr>
        <w:pStyle w:val="GvdeMetni"/>
        <w:spacing w:before="182"/>
        <w:rPr>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5245"/>
        <w:gridCol w:w="2546"/>
      </w:tblGrid>
      <w:tr w:rsidR="006574CE">
        <w:trPr>
          <w:trHeight w:val="275"/>
        </w:trPr>
        <w:tc>
          <w:tcPr>
            <w:tcW w:w="1271" w:type="dxa"/>
          </w:tcPr>
          <w:p w:rsidR="006574CE" w:rsidRDefault="008E5A8A">
            <w:pPr>
              <w:pStyle w:val="TableParagraph"/>
              <w:spacing w:line="255" w:lineRule="exact"/>
              <w:ind w:left="29" w:right="1"/>
              <w:jc w:val="center"/>
              <w:rPr>
                <w:rFonts w:ascii="Times New Roman"/>
                <w:sz w:val="24"/>
              </w:rPr>
            </w:pPr>
            <w:r>
              <w:rPr>
                <w:rFonts w:ascii="Times New Roman"/>
                <w:sz w:val="24"/>
              </w:rPr>
              <w:t>SIRA</w:t>
            </w:r>
            <w:r>
              <w:rPr>
                <w:rFonts w:ascii="Times New Roman"/>
                <w:spacing w:val="-4"/>
                <w:sz w:val="24"/>
              </w:rPr>
              <w:t xml:space="preserve"> </w:t>
            </w:r>
            <w:r>
              <w:rPr>
                <w:rFonts w:ascii="Times New Roman"/>
                <w:spacing w:val="-5"/>
                <w:sz w:val="24"/>
              </w:rPr>
              <w:t>NO</w:t>
            </w:r>
          </w:p>
        </w:tc>
        <w:tc>
          <w:tcPr>
            <w:tcW w:w="5245" w:type="dxa"/>
          </w:tcPr>
          <w:p w:rsidR="006574CE" w:rsidRDefault="008E5A8A">
            <w:pPr>
              <w:pStyle w:val="TableParagraph"/>
              <w:spacing w:line="255" w:lineRule="exact"/>
              <w:ind w:left="27"/>
              <w:jc w:val="center"/>
              <w:rPr>
                <w:rFonts w:ascii="Times New Roman"/>
                <w:sz w:val="24"/>
              </w:rPr>
            </w:pPr>
            <w:r>
              <w:rPr>
                <w:rFonts w:ascii="Times New Roman"/>
                <w:sz w:val="24"/>
              </w:rPr>
              <w:t>AD</w:t>
            </w:r>
            <w:r>
              <w:rPr>
                <w:rFonts w:ascii="Times New Roman"/>
                <w:spacing w:val="-2"/>
                <w:sz w:val="24"/>
              </w:rPr>
              <w:t xml:space="preserve"> SOYAD</w:t>
            </w:r>
          </w:p>
        </w:tc>
        <w:tc>
          <w:tcPr>
            <w:tcW w:w="2546" w:type="dxa"/>
          </w:tcPr>
          <w:p w:rsidR="006574CE" w:rsidRDefault="008E5A8A">
            <w:pPr>
              <w:pStyle w:val="TableParagraph"/>
              <w:spacing w:line="255" w:lineRule="exact"/>
              <w:ind w:left="767"/>
              <w:rPr>
                <w:rFonts w:ascii="Times New Roman" w:hAnsi="Times New Roman"/>
                <w:sz w:val="24"/>
              </w:rPr>
            </w:pPr>
            <w:r>
              <w:rPr>
                <w:rFonts w:ascii="Times New Roman" w:hAnsi="Times New Roman"/>
                <w:spacing w:val="-2"/>
                <w:sz w:val="24"/>
              </w:rPr>
              <w:t>İLETİŞİM</w:t>
            </w: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1</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2</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3</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4</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5</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6</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7</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8</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10"/>
                <w:sz w:val="24"/>
              </w:rPr>
              <w:t>9</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10</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11</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12</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13</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14</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15</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16</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17</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18</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19</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20</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21</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22</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23</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24</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r w:rsidR="006574CE">
        <w:trPr>
          <w:trHeight w:val="275"/>
        </w:trPr>
        <w:tc>
          <w:tcPr>
            <w:tcW w:w="1271" w:type="dxa"/>
          </w:tcPr>
          <w:p w:rsidR="006574CE" w:rsidRDefault="008E5A8A">
            <w:pPr>
              <w:pStyle w:val="TableParagraph"/>
              <w:spacing w:line="255" w:lineRule="exact"/>
              <w:ind w:left="29"/>
              <w:jc w:val="center"/>
              <w:rPr>
                <w:rFonts w:ascii="Times New Roman"/>
                <w:sz w:val="24"/>
              </w:rPr>
            </w:pPr>
            <w:r>
              <w:rPr>
                <w:rFonts w:ascii="Times New Roman"/>
                <w:spacing w:val="-5"/>
                <w:sz w:val="24"/>
              </w:rPr>
              <w:t>25</w:t>
            </w:r>
          </w:p>
        </w:tc>
        <w:tc>
          <w:tcPr>
            <w:tcW w:w="5245" w:type="dxa"/>
          </w:tcPr>
          <w:p w:rsidR="006574CE" w:rsidRDefault="006574CE">
            <w:pPr>
              <w:pStyle w:val="TableParagraph"/>
              <w:rPr>
                <w:rFonts w:ascii="Times New Roman"/>
                <w:sz w:val="20"/>
              </w:rPr>
            </w:pPr>
          </w:p>
        </w:tc>
        <w:tc>
          <w:tcPr>
            <w:tcW w:w="2546" w:type="dxa"/>
          </w:tcPr>
          <w:p w:rsidR="006574CE" w:rsidRDefault="006574CE">
            <w:pPr>
              <w:pStyle w:val="TableParagraph"/>
              <w:rPr>
                <w:rFonts w:ascii="Times New Roman"/>
                <w:sz w:val="20"/>
              </w:rPr>
            </w:pPr>
          </w:p>
        </w:tc>
      </w:tr>
    </w:tbl>
    <w:p w:rsidR="008E5A8A" w:rsidRDefault="008E5A8A"/>
    <w:sectPr w:rsidR="008E5A8A">
      <w:pgSz w:w="11910" w:h="16840"/>
      <w:pgMar w:top="1340" w:right="708"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61D4"/>
    <w:multiLevelType w:val="hybridMultilevel"/>
    <w:tmpl w:val="8BD6F87E"/>
    <w:lvl w:ilvl="0" w:tplc="8902A09E">
      <w:start w:val="1"/>
      <w:numFmt w:val="decimal"/>
      <w:lvlText w:val="%1-"/>
      <w:lvlJc w:val="left"/>
      <w:pPr>
        <w:ind w:left="1156" w:hanging="43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F009DFA">
      <w:numFmt w:val="bullet"/>
      <w:lvlText w:val="•"/>
      <w:lvlJc w:val="left"/>
      <w:pPr>
        <w:ind w:left="2149" w:hanging="435"/>
      </w:pPr>
      <w:rPr>
        <w:rFonts w:hint="default"/>
        <w:lang w:val="tr-TR" w:eastAsia="en-US" w:bidi="ar-SA"/>
      </w:rPr>
    </w:lvl>
    <w:lvl w:ilvl="2" w:tplc="0E7C2D8C">
      <w:numFmt w:val="bullet"/>
      <w:lvlText w:val="•"/>
      <w:lvlJc w:val="left"/>
      <w:pPr>
        <w:ind w:left="3139" w:hanging="435"/>
      </w:pPr>
      <w:rPr>
        <w:rFonts w:hint="default"/>
        <w:lang w:val="tr-TR" w:eastAsia="en-US" w:bidi="ar-SA"/>
      </w:rPr>
    </w:lvl>
    <w:lvl w:ilvl="3" w:tplc="A798F046">
      <w:numFmt w:val="bullet"/>
      <w:lvlText w:val="•"/>
      <w:lvlJc w:val="left"/>
      <w:pPr>
        <w:ind w:left="4129" w:hanging="435"/>
      </w:pPr>
      <w:rPr>
        <w:rFonts w:hint="default"/>
        <w:lang w:val="tr-TR" w:eastAsia="en-US" w:bidi="ar-SA"/>
      </w:rPr>
    </w:lvl>
    <w:lvl w:ilvl="4" w:tplc="50624236">
      <w:numFmt w:val="bullet"/>
      <w:lvlText w:val="•"/>
      <w:lvlJc w:val="left"/>
      <w:pPr>
        <w:ind w:left="5118" w:hanging="435"/>
      </w:pPr>
      <w:rPr>
        <w:rFonts w:hint="default"/>
        <w:lang w:val="tr-TR" w:eastAsia="en-US" w:bidi="ar-SA"/>
      </w:rPr>
    </w:lvl>
    <w:lvl w:ilvl="5" w:tplc="6C14C77E">
      <w:numFmt w:val="bullet"/>
      <w:lvlText w:val="•"/>
      <w:lvlJc w:val="left"/>
      <w:pPr>
        <w:ind w:left="6108" w:hanging="435"/>
      </w:pPr>
      <w:rPr>
        <w:rFonts w:hint="default"/>
        <w:lang w:val="tr-TR" w:eastAsia="en-US" w:bidi="ar-SA"/>
      </w:rPr>
    </w:lvl>
    <w:lvl w:ilvl="6" w:tplc="D7569D7C">
      <w:numFmt w:val="bullet"/>
      <w:lvlText w:val="•"/>
      <w:lvlJc w:val="left"/>
      <w:pPr>
        <w:ind w:left="7098" w:hanging="435"/>
      </w:pPr>
      <w:rPr>
        <w:rFonts w:hint="default"/>
        <w:lang w:val="tr-TR" w:eastAsia="en-US" w:bidi="ar-SA"/>
      </w:rPr>
    </w:lvl>
    <w:lvl w:ilvl="7" w:tplc="31027C42">
      <w:numFmt w:val="bullet"/>
      <w:lvlText w:val="•"/>
      <w:lvlJc w:val="left"/>
      <w:pPr>
        <w:ind w:left="8087" w:hanging="435"/>
      </w:pPr>
      <w:rPr>
        <w:rFonts w:hint="default"/>
        <w:lang w:val="tr-TR" w:eastAsia="en-US" w:bidi="ar-SA"/>
      </w:rPr>
    </w:lvl>
    <w:lvl w:ilvl="8" w:tplc="940295CE">
      <w:numFmt w:val="bullet"/>
      <w:lvlText w:val="•"/>
      <w:lvlJc w:val="left"/>
      <w:pPr>
        <w:ind w:left="9077" w:hanging="435"/>
      </w:pPr>
      <w:rPr>
        <w:rFonts w:hint="default"/>
        <w:lang w:val="tr-TR" w:eastAsia="en-US" w:bidi="ar-SA"/>
      </w:rPr>
    </w:lvl>
  </w:abstractNum>
  <w:abstractNum w:abstractNumId="1" w15:restartNumberingAfterBreak="0">
    <w:nsid w:val="3F530D83"/>
    <w:multiLevelType w:val="hybridMultilevel"/>
    <w:tmpl w:val="02A61BF2"/>
    <w:lvl w:ilvl="0" w:tplc="89307AD4">
      <w:start w:val="1"/>
      <w:numFmt w:val="decimal"/>
      <w:lvlText w:val="%1-"/>
      <w:lvlJc w:val="left"/>
      <w:pPr>
        <w:ind w:left="1003" w:hanging="360"/>
        <w:jc w:val="left"/>
      </w:pPr>
      <w:rPr>
        <w:rFonts w:ascii="Times New Roman" w:eastAsia="Times New Roman" w:hAnsi="Times New Roman" w:cs="Times New Roman" w:hint="default"/>
        <w:b/>
        <w:bCs/>
        <w:i w:val="0"/>
        <w:iCs w:val="0"/>
        <w:spacing w:val="-20"/>
        <w:w w:val="100"/>
        <w:sz w:val="24"/>
        <w:szCs w:val="24"/>
        <w:lang w:val="tr-TR" w:eastAsia="en-US" w:bidi="ar-SA"/>
      </w:rPr>
    </w:lvl>
    <w:lvl w:ilvl="1" w:tplc="82847386">
      <w:numFmt w:val="bullet"/>
      <w:lvlText w:val="•"/>
      <w:lvlJc w:val="left"/>
      <w:pPr>
        <w:ind w:left="1906" w:hanging="360"/>
      </w:pPr>
      <w:rPr>
        <w:rFonts w:hint="default"/>
        <w:lang w:val="tr-TR" w:eastAsia="en-US" w:bidi="ar-SA"/>
      </w:rPr>
    </w:lvl>
    <w:lvl w:ilvl="2" w:tplc="35FED5C4">
      <w:numFmt w:val="bullet"/>
      <w:lvlText w:val="•"/>
      <w:lvlJc w:val="left"/>
      <w:pPr>
        <w:ind w:left="2813" w:hanging="360"/>
      </w:pPr>
      <w:rPr>
        <w:rFonts w:hint="default"/>
        <w:lang w:val="tr-TR" w:eastAsia="en-US" w:bidi="ar-SA"/>
      </w:rPr>
    </w:lvl>
    <w:lvl w:ilvl="3" w:tplc="41F48BF2">
      <w:numFmt w:val="bullet"/>
      <w:lvlText w:val="•"/>
      <w:lvlJc w:val="left"/>
      <w:pPr>
        <w:ind w:left="3720" w:hanging="360"/>
      </w:pPr>
      <w:rPr>
        <w:rFonts w:hint="default"/>
        <w:lang w:val="tr-TR" w:eastAsia="en-US" w:bidi="ar-SA"/>
      </w:rPr>
    </w:lvl>
    <w:lvl w:ilvl="4" w:tplc="3426E3BC">
      <w:numFmt w:val="bullet"/>
      <w:lvlText w:val="•"/>
      <w:lvlJc w:val="left"/>
      <w:pPr>
        <w:ind w:left="4627" w:hanging="360"/>
      </w:pPr>
      <w:rPr>
        <w:rFonts w:hint="default"/>
        <w:lang w:val="tr-TR" w:eastAsia="en-US" w:bidi="ar-SA"/>
      </w:rPr>
    </w:lvl>
    <w:lvl w:ilvl="5" w:tplc="5774927A">
      <w:numFmt w:val="bullet"/>
      <w:lvlText w:val="•"/>
      <w:lvlJc w:val="left"/>
      <w:pPr>
        <w:ind w:left="5534" w:hanging="360"/>
      </w:pPr>
      <w:rPr>
        <w:rFonts w:hint="default"/>
        <w:lang w:val="tr-TR" w:eastAsia="en-US" w:bidi="ar-SA"/>
      </w:rPr>
    </w:lvl>
    <w:lvl w:ilvl="6" w:tplc="CE4E3B9E">
      <w:numFmt w:val="bullet"/>
      <w:lvlText w:val="•"/>
      <w:lvlJc w:val="left"/>
      <w:pPr>
        <w:ind w:left="6441" w:hanging="360"/>
      </w:pPr>
      <w:rPr>
        <w:rFonts w:hint="default"/>
        <w:lang w:val="tr-TR" w:eastAsia="en-US" w:bidi="ar-SA"/>
      </w:rPr>
    </w:lvl>
    <w:lvl w:ilvl="7" w:tplc="939C4462">
      <w:numFmt w:val="bullet"/>
      <w:lvlText w:val="•"/>
      <w:lvlJc w:val="left"/>
      <w:pPr>
        <w:ind w:left="7348" w:hanging="360"/>
      </w:pPr>
      <w:rPr>
        <w:rFonts w:hint="default"/>
        <w:lang w:val="tr-TR" w:eastAsia="en-US" w:bidi="ar-SA"/>
      </w:rPr>
    </w:lvl>
    <w:lvl w:ilvl="8" w:tplc="BC9078D6">
      <w:numFmt w:val="bullet"/>
      <w:lvlText w:val="•"/>
      <w:lvlJc w:val="left"/>
      <w:pPr>
        <w:ind w:left="8255" w:hanging="360"/>
      </w:pPr>
      <w:rPr>
        <w:rFonts w:hint="default"/>
        <w:lang w:val="tr-TR" w:eastAsia="en-US" w:bidi="ar-SA"/>
      </w:rPr>
    </w:lvl>
  </w:abstractNum>
  <w:abstractNum w:abstractNumId="2" w15:restartNumberingAfterBreak="0">
    <w:nsid w:val="65D97D6D"/>
    <w:multiLevelType w:val="hybridMultilevel"/>
    <w:tmpl w:val="0902FA76"/>
    <w:lvl w:ilvl="0" w:tplc="39C0D6D6">
      <w:start w:val="1"/>
      <w:numFmt w:val="decimal"/>
      <w:lvlText w:val="%1."/>
      <w:lvlJc w:val="left"/>
      <w:pPr>
        <w:ind w:left="883" w:hanging="241"/>
        <w:jc w:val="left"/>
      </w:pPr>
      <w:rPr>
        <w:rFonts w:ascii="Times New Roman" w:eastAsia="Times New Roman" w:hAnsi="Times New Roman" w:cs="Times New Roman" w:hint="default"/>
        <w:b/>
        <w:bCs/>
        <w:i w:val="0"/>
        <w:iCs w:val="0"/>
        <w:spacing w:val="-1"/>
        <w:w w:val="100"/>
        <w:sz w:val="24"/>
        <w:szCs w:val="24"/>
        <w:lang w:val="tr-TR" w:eastAsia="en-US" w:bidi="ar-SA"/>
      </w:rPr>
    </w:lvl>
    <w:lvl w:ilvl="1" w:tplc="639CEAEC">
      <w:numFmt w:val="bullet"/>
      <w:lvlText w:val="•"/>
      <w:lvlJc w:val="left"/>
      <w:pPr>
        <w:ind w:left="1798" w:hanging="241"/>
      </w:pPr>
      <w:rPr>
        <w:rFonts w:hint="default"/>
        <w:lang w:val="tr-TR" w:eastAsia="en-US" w:bidi="ar-SA"/>
      </w:rPr>
    </w:lvl>
    <w:lvl w:ilvl="2" w:tplc="F5821F26">
      <w:numFmt w:val="bullet"/>
      <w:lvlText w:val="•"/>
      <w:lvlJc w:val="left"/>
      <w:pPr>
        <w:ind w:left="2717" w:hanging="241"/>
      </w:pPr>
      <w:rPr>
        <w:rFonts w:hint="default"/>
        <w:lang w:val="tr-TR" w:eastAsia="en-US" w:bidi="ar-SA"/>
      </w:rPr>
    </w:lvl>
    <w:lvl w:ilvl="3" w:tplc="3E3A8366">
      <w:numFmt w:val="bullet"/>
      <w:lvlText w:val="•"/>
      <w:lvlJc w:val="left"/>
      <w:pPr>
        <w:ind w:left="3636" w:hanging="241"/>
      </w:pPr>
      <w:rPr>
        <w:rFonts w:hint="default"/>
        <w:lang w:val="tr-TR" w:eastAsia="en-US" w:bidi="ar-SA"/>
      </w:rPr>
    </w:lvl>
    <w:lvl w:ilvl="4" w:tplc="4DE235AC">
      <w:numFmt w:val="bullet"/>
      <w:lvlText w:val="•"/>
      <w:lvlJc w:val="left"/>
      <w:pPr>
        <w:ind w:left="4555" w:hanging="241"/>
      </w:pPr>
      <w:rPr>
        <w:rFonts w:hint="default"/>
        <w:lang w:val="tr-TR" w:eastAsia="en-US" w:bidi="ar-SA"/>
      </w:rPr>
    </w:lvl>
    <w:lvl w:ilvl="5" w:tplc="84C4C15E">
      <w:numFmt w:val="bullet"/>
      <w:lvlText w:val="•"/>
      <w:lvlJc w:val="left"/>
      <w:pPr>
        <w:ind w:left="5474" w:hanging="241"/>
      </w:pPr>
      <w:rPr>
        <w:rFonts w:hint="default"/>
        <w:lang w:val="tr-TR" w:eastAsia="en-US" w:bidi="ar-SA"/>
      </w:rPr>
    </w:lvl>
    <w:lvl w:ilvl="6" w:tplc="CD9C9516">
      <w:numFmt w:val="bullet"/>
      <w:lvlText w:val="•"/>
      <w:lvlJc w:val="left"/>
      <w:pPr>
        <w:ind w:left="6393" w:hanging="241"/>
      </w:pPr>
      <w:rPr>
        <w:rFonts w:hint="default"/>
        <w:lang w:val="tr-TR" w:eastAsia="en-US" w:bidi="ar-SA"/>
      </w:rPr>
    </w:lvl>
    <w:lvl w:ilvl="7" w:tplc="DAF0ED04">
      <w:numFmt w:val="bullet"/>
      <w:lvlText w:val="•"/>
      <w:lvlJc w:val="left"/>
      <w:pPr>
        <w:ind w:left="7312" w:hanging="241"/>
      </w:pPr>
      <w:rPr>
        <w:rFonts w:hint="default"/>
        <w:lang w:val="tr-TR" w:eastAsia="en-US" w:bidi="ar-SA"/>
      </w:rPr>
    </w:lvl>
    <w:lvl w:ilvl="8" w:tplc="360CB0E2">
      <w:numFmt w:val="bullet"/>
      <w:lvlText w:val="•"/>
      <w:lvlJc w:val="left"/>
      <w:pPr>
        <w:ind w:left="8231" w:hanging="241"/>
      </w:pPr>
      <w:rPr>
        <w:rFonts w:hint="default"/>
        <w:lang w:val="tr-TR" w:eastAsia="en-US" w:bidi="ar-SA"/>
      </w:rPr>
    </w:lvl>
  </w:abstractNum>
  <w:abstractNum w:abstractNumId="3" w15:restartNumberingAfterBreak="0">
    <w:nsid w:val="7D65671F"/>
    <w:multiLevelType w:val="hybridMultilevel"/>
    <w:tmpl w:val="71264080"/>
    <w:lvl w:ilvl="0" w:tplc="6DF27978">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574CE"/>
    <w:rsid w:val="000D2F4C"/>
    <w:rsid w:val="00402D89"/>
    <w:rsid w:val="006574CE"/>
    <w:rsid w:val="00664579"/>
    <w:rsid w:val="008E5A8A"/>
    <w:rsid w:val="00A50D02"/>
    <w:rsid w:val="00B26E07"/>
    <w:rsid w:val="00B633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5125"/>
  <w15:docId w15:val="{5CCF35CB-B867-4363-8488-6C86F1FB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59"/>
      <w:ind w:left="5" w:right="427"/>
      <w:jc w:val="center"/>
      <w:outlineLvl w:val="0"/>
    </w:pPr>
    <w:rPr>
      <w:b/>
      <w:bCs/>
      <w:sz w:val="40"/>
      <w:szCs w:val="40"/>
    </w:rPr>
  </w:style>
  <w:style w:type="paragraph" w:styleId="Balk2">
    <w:name w:val="heading 2"/>
    <w:basedOn w:val="Normal"/>
    <w:uiPriority w:val="1"/>
    <w:qFormat/>
    <w:pPr>
      <w:spacing w:before="196"/>
      <w:ind w:left="3" w:right="427"/>
      <w:jc w:val="center"/>
      <w:outlineLvl w:val="1"/>
    </w:pPr>
    <w:rPr>
      <w:b/>
      <w:bCs/>
      <w:sz w:val="32"/>
      <w:szCs w:val="32"/>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spacing w:before="41"/>
      <w:ind w:left="882" w:hanging="240"/>
    </w:pPr>
  </w:style>
  <w:style w:type="paragraph" w:customStyle="1" w:styleId="TableParagraph">
    <w:name w:val="Table Paragraph"/>
    <w:basedOn w:val="Normal"/>
    <w:uiPriority w:val="1"/>
    <w:qFormat/>
    <w:rPr>
      <w:rFonts w:ascii="Trebuchet MS" w:eastAsia="Trebuchet MS" w:hAnsi="Trebuchet MS" w:cs="Trebuchet MS"/>
    </w:rPr>
  </w:style>
  <w:style w:type="table" w:styleId="TabloKlavuzu">
    <w:name w:val="Table Grid"/>
    <w:basedOn w:val="NormalTablo"/>
    <w:uiPriority w:val="39"/>
    <w:rsid w:val="00B26E0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2667</Words>
  <Characters>15205</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14. Spor Şenlikleri</dc:subject>
  <dc:creator>enVision Document &amp; Workflow Management System</dc:creator>
  <cp:lastModifiedBy>DKORKMAZ</cp:lastModifiedBy>
  <cp:revision>6</cp:revision>
  <dcterms:created xsi:type="dcterms:W3CDTF">2026-03-26T08:09:00Z</dcterms:created>
  <dcterms:modified xsi:type="dcterms:W3CDTF">2026-03-30T14:32:00Z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Aspose Pty Ltd.</vt:lpwstr>
  </property>
  <property fmtid="{D5CDD505-2E9C-101B-9397-08002B2CF9AE}" pid="4" name="LastSaved">
    <vt:filetime>2026-03-26T00:00:00Z</vt:filetime>
  </property>
  <property fmtid="{D5CDD505-2E9C-101B-9397-08002B2CF9AE}" pid="5" name="Producer">
    <vt:lpwstr>Aspose.PDF for .NET 22.8.0</vt:lpwstr>
  </property>
</Properties>
</file>